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8E" w:rsidRDefault="00776635" w:rsidP="00B52612">
      <w:pPr>
        <w:jc w:val="center"/>
      </w:pPr>
      <w:r>
        <w:t>Family Size</w:t>
      </w:r>
      <w:r w:rsidR="00B52612">
        <w:t xml:space="preserve"> Data Set</w:t>
      </w:r>
    </w:p>
    <w:p w:rsidR="00B52612" w:rsidRDefault="00776635" w:rsidP="00B52612">
      <w:r>
        <w:t xml:space="preserve">This data set is designed to look at the effects of education and income on family size. For each </w:t>
      </w:r>
      <w:r w:rsidR="00D01380">
        <w:t>of the 80 families sampled</w:t>
      </w:r>
      <w:r>
        <w:t>, the highest level of education (in years) and highest family income (in thousands of dollars) was determined</w:t>
      </w:r>
      <w:r w:rsidR="009B21B5">
        <w:t>. The number of living children was recorded to determine if there is a link between education, income, and number of children. Residence in urban</w:t>
      </w:r>
      <w:r w:rsidR="00454203">
        <w:t xml:space="preserve"> (0)</w:t>
      </w:r>
      <w:r w:rsidR="009B21B5">
        <w:t xml:space="preserve"> or rural</w:t>
      </w:r>
      <w:r w:rsidR="00454203">
        <w:t xml:space="preserve"> (1)</w:t>
      </w:r>
      <w:r w:rsidR="009B21B5">
        <w:t xml:space="preserve"> setting was also observed for additional comparisons with the other variables.</w:t>
      </w:r>
    </w:p>
    <w:sectPr w:rsidR="00B52612" w:rsidSect="00D16F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2612"/>
    <w:rsid w:val="00454203"/>
    <w:rsid w:val="006331F8"/>
    <w:rsid w:val="00776635"/>
    <w:rsid w:val="009B21B5"/>
    <w:rsid w:val="009C7BFB"/>
    <w:rsid w:val="00B52612"/>
    <w:rsid w:val="00C04672"/>
    <w:rsid w:val="00D01380"/>
    <w:rsid w:val="00D16F8E"/>
    <w:rsid w:val="00EF6373"/>
    <w:rsid w:val="00F9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Charles-Antoine Dionne</dc:creator>
  <cp:lastModifiedBy>install</cp:lastModifiedBy>
  <cp:revision>2</cp:revision>
  <dcterms:created xsi:type="dcterms:W3CDTF">2010-09-29T19:49:00Z</dcterms:created>
  <dcterms:modified xsi:type="dcterms:W3CDTF">2010-09-29T19:49:00Z</dcterms:modified>
</cp:coreProperties>
</file>