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F5FE4" w14:textId="77777777" w:rsidR="005D5F02" w:rsidRPr="005D5F02" w:rsidRDefault="005D5F02" w:rsidP="005D5F02">
      <w:pPr>
        <w:pStyle w:val="Title"/>
        <w:rPr>
          <w:sz w:val="24"/>
          <w:szCs w:val="24"/>
        </w:rPr>
      </w:pPr>
      <w:r w:rsidRPr="005D5F02">
        <w:rPr>
          <w:sz w:val="24"/>
          <w:szCs w:val="24"/>
        </w:rPr>
        <w:t>17</w:t>
      </w:r>
    </w:p>
    <w:p w14:paraId="124EA50B" w14:textId="77777777" w:rsidR="005D5F02" w:rsidRPr="005D5F02" w:rsidRDefault="005D5F02" w:rsidP="005D5F02">
      <w:pPr>
        <w:pStyle w:val="Title"/>
        <w:rPr>
          <w:sz w:val="24"/>
          <w:szCs w:val="24"/>
        </w:rPr>
      </w:pPr>
      <w:r w:rsidRPr="005D5F02">
        <w:rPr>
          <w:sz w:val="24"/>
          <w:szCs w:val="24"/>
        </w:rPr>
        <w:t>The evolution of sperm-storage location in Squamata, with particular reference to snakes</w:t>
      </w:r>
    </w:p>
    <w:p w14:paraId="6E1E4A18" w14:textId="77777777" w:rsidR="005D5F02" w:rsidRPr="005D5F02" w:rsidRDefault="005D5F02" w:rsidP="005D5F02">
      <w:pPr>
        <w:rPr>
          <w:sz w:val="24"/>
          <w:szCs w:val="24"/>
        </w:rPr>
      </w:pPr>
    </w:p>
    <w:p w14:paraId="1B0D7647" w14:textId="77777777" w:rsidR="005D5F02" w:rsidRPr="005D5F02" w:rsidRDefault="005D5F02" w:rsidP="005D5F02">
      <w:pPr>
        <w:rPr>
          <w:rFonts w:cs="Arial (Body CS)"/>
          <w:smallCaps/>
          <w:sz w:val="24"/>
          <w:szCs w:val="24"/>
          <w:lang w:val="pt-BR"/>
        </w:rPr>
      </w:pPr>
      <w:r w:rsidRPr="005D5F02">
        <w:rPr>
          <w:rFonts w:cs="Arial (Body CS)"/>
          <w:smallCaps/>
          <w:sz w:val="24"/>
          <w:szCs w:val="24"/>
          <w:lang w:val="pt-BR"/>
        </w:rPr>
        <w:t xml:space="preserve">Henrique B. Braz </w:t>
      </w:r>
      <w:proofErr w:type="spellStart"/>
      <w:r w:rsidRPr="005D5F02">
        <w:rPr>
          <w:rFonts w:cs="Arial (Body CS)"/>
          <w:smallCaps/>
          <w:sz w:val="24"/>
          <w:szCs w:val="24"/>
          <w:lang w:val="pt-BR"/>
        </w:rPr>
        <w:t>and</w:t>
      </w:r>
      <w:proofErr w:type="spellEnd"/>
      <w:r w:rsidRPr="005D5F02">
        <w:rPr>
          <w:rFonts w:cs="Arial (Body CS)"/>
          <w:smallCaps/>
          <w:sz w:val="24"/>
          <w:szCs w:val="24"/>
          <w:lang w:val="pt-BR"/>
        </w:rPr>
        <w:t xml:space="preserve"> Selma M. Almeida-Santos</w:t>
      </w:r>
    </w:p>
    <w:p w14:paraId="243386D3" w14:textId="67C7FF87" w:rsidR="005D5F02" w:rsidRPr="005D5F02" w:rsidRDefault="005D5F02" w:rsidP="00AD2438">
      <w:pPr>
        <w:spacing w:line="480" w:lineRule="auto"/>
        <w:rPr>
          <w:rFonts w:ascii="Calibri" w:hAnsi="Calibri" w:cs="Calibri"/>
          <w:sz w:val="24"/>
          <w:szCs w:val="24"/>
        </w:rPr>
      </w:pPr>
    </w:p>
    <w:p w14:paraId="7EA2C4B1" w14:textId="46C82CEC" w:rsidR="005D5F02" w:rsidRPr="005D5F02" w:rsidRDefault="005D5F02" w:rsidP="00AD2438">
      <w:pPr>
        <w:spacing w:line="480" w:lineRule="auto"/>
        <w:rPr>
          <w:rFonts w:ascii="Calibri" w:hAnsi="Calibri" w:cs="Calibri"/>
          <w:b/>
          <w:sz w:val="24"/>
          <w:szCs w:val="24"/>
        </w:rPr>
      </w:pPr>
      <w:r w:rsidRPr="005D5F02">
        <w:rPr>
          <w:rFonts w:ascii="Calibri" w:hAnsi="Calibri" w:cs="Calibri"/>
          <w:b/>
          <w:sz w:val="24"/>
          <w:szCs w:val="24"/>
        </w:rPr>
        <w:t>Abstract</w:t>
      </w:r>
    </w:p>
    <w:p w14:paraId="6661CC3C" w14:textId="3916B0A8" w:rsidR="00581F7A" w:rsidRPr="005D5F02" w:rsidRDefault="00AD2438" w:rsidP="00AD2438">
      <w:pPr>
        <w:spacing w:line="480" w:lineRule="auto"/>
        <w:rPr>
          <w:sz w:val="24"/>
          <w:szCs w:val="24"/>
        </w:rPr>
      </w:pPr>
      <w:r w:rsidRPr="005D5F02">
        <w:rPr>
          <w:rFonts w:ascii="Calibri" w:hAnsi="Calibri" w:cs="Calibri"/>
          <w:sz w:val="24"/>
          <w:szCs w:val="24"/>
        </w:rPr>
        <w:t xml:space="preserve">Females of many squamate species maintain viable sperm in their reproductive tract for short or long periods after insemination. This phenomenon, </w:t>
      </w:r>
      <w:r w:rsidR="005D5F02">
        <w:rPr>
          <w:rFonts w:ascii="Calibri" w:hAnsi="Calibri" w:cs="Calibri"/>
          <w:sz w:val="24"/>
          <w:szCs w:val="24"/>
        </w:rPr>
        <w:t>termed</w:t>
      </w:r>
      <w:r w:rsidRPr="005D5F02">
        <w:rPr>
          <w:rFonts w:ascii="Calibri" w:hAnsi="Calibri" w:cs="Calibri"/>
          <w:sz w:val="24"/>
          <w:szCs w:val="24"/>
        </w:rPr>
        <w:t xml:space="preserve"> 'female sperm storage' (FSS), has several advantages and clear implications for the evolution of squamates by dramatically influencing life histories, mating systems, sexual selection, and sexual conflict. Accordingly, sperm</w:t>
      </w:r>
      <w:r w:rsidR="005D5F02">
        <w:rPr>
          <w:rFonts w:ascii="Calibri" w:hAnsi="Calibri" w:cs="Calibri"/>
          <w:sz w:val="24"/>
          <w:szCs w:val="24"/>
        </w:rPr>
        <w:t>-</w:t>
      </w:r>
      <w:r w:rsidRPr="005D5F02">
        <w:rPr>
          <w:rFonts w:ascii="Calibri" w:hAnsi="Calibri" w:cs="Calibri"/>
          <w:sz w:val="24"/>
          <w:szCs w:val="24"/>
        </w:rPr>
        <w:t>storage sites and structures are likely to be under strong selection. In this chapter, we summarize the literature on the anatomy of FSS and reconstruct the evolution of sperm</w:t>
      </w:r>
      <w:r w:rsidR="005D5F02">
        <w:rPr>
          <w:rFonts w:ascii="Calibri" w:hAnsi="Calibri" w:cs="Calibri"/>
          <w:sz w:val="24"/>
          <w:szCs w:val="24"/>
        </w:rPr>
        <w:t>-</w:t>
      </w:r>
      <w:r w:rsidRPr="005D5F02">
        <w:rPr>
          <w:rFonts w:ascii="Calibri" w:hAnsi="Calibri" w:cs="Calibri"/>
          <w:sz w:val="24"/>
          <w:szCs w:val="24"/>
        </w:rPr>
        <w:t xml:space="preserve">storage location in squamate reptiles. Our major aim </w:t>
      </w:r>
      <w:r w:rsidR="005D5F02">
        <w:rPr>
          <w:rFonts w:ascii="Calibri" w:hAnsi="Calibri" w:cs="Calibri"/>
          <w:sz w:val="24"/>
          <w:szCs w:val="24"/>
        </w:rPr>
        <w:t>is</w:t>
      </w:r>
      <w:r w:rsidRPr="005D5F02">
        <w:rPr>
          <w:rFonts w:ascii="Calibri" w:hAnsi="Calibri" w:cs="Calibri"/>
          <w:sz w:val="24"/>
          <w:szCs w:val="24"/>
        </w:rPr>
        <w:t xml:space="preserve"> to provide insights into the evolution of FSS in squamates, with a particular focus on the origin and early evolution of snakes. Various lizard lineages store sperm exclusively in crypts or tubules in the posterior oviduct. Most </w:t>
      </w:r>
      <w:r w:rsidR="005D5F02">
        <w:rPr>
          <w:rFonts w:ascii="Calibri" w:hAnsi="Calibri" w:cs="Calibri"/>
          <w:sz w:val="24"/>
          <w:szCs w:val="24"/>
        </w:rPr>
        <w:t>‘</w:t>
      </w:r>
      <w:r w:rsidRPr="005D5F02">
        <w:rPr>
          <w:rFonts w:ascii="Calibri" w:hAnsi="Calibri" w:cs="Calibri"/>
          <w:sz w:val="24"/>
          <w:szCs w:val="24"/>
        </w:rPr>
        <w:t>basal</w:t>
      </w:r>
      <w:r w:rsidR="005D5F02">
        <w:rPr>
          <w:rFonts w:ascii="Calibri" w:hAnsi="Calibri" w:cs="Calibri"/>
          <w:sz w:val="24"/>
          <w:szCs w:val="24"/>
        </w:rPr>
        <w:t>’</w:t>
      </w:r>
      <w:r w:rsidRPr="005D5F02">
        <w:rPr>
          <w:rFonts w:ascii="Calibri" w:hAnsi="Calibri" w:cs="Calibri"/>
          <w:sz w:val="24"/>
          <w:szCs w:val="24"/>
        </w:rPr>
        <w:t xml:space="preserve"> lizards (gekkotans) and all </w:t>
      </w:r>
      <w:r w:rsidR="005D5F02">
        <w:rPr>
          <w:rFonts w:ascii="Calibri" w:hAnsi="Calibri" w:cs="Calibri"/>
          <w:sz w:val="24"/>
          <w:szCs w:val="24"/>
        </w:rPr>
        <w:t>‘basal’</w:t>
      </w:r>
      <w:r w:rsidRPr="005D5F02">
        <w:rPr>
          <w:rFonts w:ascii="Calibri" w:hAnsi="Calibri" w:cs="Calibri"/>
          <w:sz w:val="24"/>
          <w:szCs w:val="24"/>
        </w:rPr>
        <w:t xml:space="preserve"> snakes (</w:t>
      </w:r>
      <w:proofErr w:type="spellStart"/>
      <w:r w:rsidRPr="005D5F02">
        <w:rPr>
          <w:rFonts w:ascii="Calibri" w:hAnsi="Calibri" w:cs="Calibri"/>
          <w:sz w:val="24"/>
          <w:szCs w:val="24"/>
        </w:rPr>
        <w:t>scolecophidians</w:t>
      </w:r>
      <w:proofErr w:type="spellEnd"/>
      <w:r w:rsidRPr="005D5F02">
        <w:rPr>
          <w:rFonts w:ascii="Calibri" w:hAnsi="Calibri" w:cs="Calibri"/>
          <w:sz w:val="24"/>
          <w:szCs w:val="24"/>
        </w:rPr>
        <w:t xml:space="preserve">) studied thus far store sperm in tubules in the anterior oviduct. A few gekkotans and most </w:t>
      </w:r>
      <w:proofErr w:type="spellStart"/>
      <w:r w:rsidR="005D5F02">
        <w:rPr>
          <w:rFonts w:ascii="Calibri" w:hAnsi="Calibri" w:cs="Calibri"/>
          <w:sz w:val="24"/>
          <w:szCs w:val="24"/>
        </w:rPr>
        <w:t>alethniophidian</w:t>
      </w:r>
      <w:proofErr w:type="spellEnd"/>
      <w:r w:rsidRPr="005D5F02">
        <w:rPr>
          <w:rFonts w:ascii="Calibri" w:hAnsi="Calibri" w:cs="Calibri"/>
          <w:sz w:val="24"/>
          <w:szCs w:val="24"/>
        </w:rPr>
        <w:t xml:space="preserve"> snake</w:t>
      </w:r>
      <w:r w:rsidR="005D5F02">
        <w:rPr>
          <w:rFonts w:ascii="Calibri" w:hAnsi="Calibri" w:cs="Calibri"/>
          <w:sz w:val="24"/>
          <w:szCs w:val="24"/>
        </w:rPr>
        <w:t xml:space="preserve"> studied</w:t>
      </w:r>
      <w:r w:rsidRPr="005D5F02">
        <w:rPr>
          <w:rFonts w:ascii="Calibri" w:hAnsi="Calibri" w:cs="Calibri"/>
          <w:sz w:val="24"/>
          <w:szCs w:val="24"/>
        </w:rPr>
        <w:t xml:space="preserve"> store (or potentially store) sperm in both oviductal regions. Some snakes apparently have evolved morphological adaptations to hold sperm in the posterior oviduct. Based on ancestral state reconstructions, we elaborate a scenario for the evolution of FSS in snakes.</w:t>
      </w:r>
      <w:bookmarkStart w:id="0" w:name="_GoBack"/>
      <w:bookmarkEnd w:id="0"/>
    </w:p>
    <w:sectPr w:rsidR="00581F7A" w:rsidRPr="005D5F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F7A"/>
    <w:rsid w:val="00007261"/>
    <w:rsid w:val="0001303F"/>
    <w:rsid w:val="00075BFD"/>
    <w:rsid w:val="00180CEF"/>
    <w:rsid w:val="001925F6"/>
    <w:rsid w:val="00224202"/>
    <w:rsid w:val="003103DF"/>
    <w:rsid w:val="00342966"/>
    <w:rsid w:val="003E5331"/>
    <w:rsid w:val="00411DA0"/>
    <w:rsid w:val="004426C1"/>
    <w:rsid w:val="0051268A"/>
    <w:rsid w:val="005724BC"/>
    <w:rsid w:val="00581F7A"/>
    <w:rsid w:val="005D5F02"/>
    <w:rsid w:val="00606EAE"/>
    <w:rsid w:val="006377C0"/>
    <w:rsid w:val="006B7A2C"/>
    <w:rsid w:val="006F05F2"/>
    <w:rsid w:val="00741879"/>
    <w:rsid w:val="007962CD"/>
    <w:rsid w:val="007C1E76"/>
    <w:rsid w:val="007C75C1"/>
    <w:rsid w:val="007D30C5"/>
    <w:rsid w:val="00832BE9"/>
    <w:rsid w:val="008428A4"/>
    <w:rsid w:val="008C3B48"/>
    <w:rsid w:val="00900045"/>
    <w:rsid w:val="009167C4"/>
    <w:rsid w:val="009D0C7C"/>
    <w:rsid w:val="00A01A0F"/>
    <w:rsid w:val="00A426B9"/>
    <w:rsid w:val="00A83D8D"/>
    <w:rsid w:val="00AD2438"/>
    <w:rsid w:val="00B43FE3"/>
    <w:rsid w:val="00B7790D"/>
    <w:rsid w:val="00C05DBC"/>
    <w:rsid w:val="00C26C8E"/>
    <w:rsid w:val="00CA0803"/>
    <w:rsid w:val="00D33344"/>
    <w:rsid w:val="00DC0FAD"/>
    <w:rsid w:val="00E013FE"/>
    <w:rsid w:val="00E458FB"/>
    <w:rsid w:val="00F83753"/>
    <w:rsid w:val="00F9241F"/>
    <w:rsid w:val="00F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368E3"/>
  <w15:chartTrackingRefBased/>
  <w15:docId w15:val="{F1476B39-2761-438A-A700-855B071F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81F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25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D5F02"/>
    <w:pPr>
      <w:spacing w:after="0" w:line="480" w:lineRule="auto"/>
      <w:contextualSpacing/>
    </w:pPr>
    <w:rPr>
      <w:rFonts w:ascii="Calibri" w:eastAsiaTheme="majorEastAsia" w:hAnsi="Calibri" w:cstheme="majorBidi"/>
      <w:b/>
      <w:spacing w:val="-10"/>
      <w:kern w:val="28"/>
      <w:sz w:val="36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5D5F02"/>
    <w:rPr>
      <w:rFonts w:ascii="Calibri" w:eastAsiaTheme="majorEastAsia" w:hAnsi="Calibri" w:cstheme="majorBidi"/>
      <w:b/>
      <w:spacing w:val="-10"/>
      <w:kern w:val="28"/>
      <w:sz w:val="3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Henrique Braz</dc:creator>
  <cp:keywords/>
  <dc:description/>
  <cp:lastModifiedBy>David Gower</cp:lastModifiedBy>
  <cp:revision>2</cp:revision>
  <dcterms:created xsi:type="dcterms:W3CDTF">2021-04-21T12:48:00Z</dcterms:created>
  <dcterms:modified xsi:type="dcterms:W3CDTF">2021-04-21T12:48:00Z</dcterms:modified>
</cp:coreProperties>
</file>