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9616C" w14:textId="3F010F85" w:rsidR="008E3B04" w:rsidRDefault="006D7D3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Table 1. Taxonomy for Africa’s colobus monkeys (Colobinae) and their category of threat according to </w:t>
      </w:r>
      <w:r w:rsidR="00D26014" w:rsidRPr="00847BF9"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847BF9">
        <w:rPr>
          <w:rFonts w:ascii="Times New Roman" w:eastAsia="Times New Roman" w:hAnsi="Times New Roman" w:cs="Times New Roman"/>
          <w:i/>
          <w:iCs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IUCN Red List of Threatened Species 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(IUCN </w:t>
      </w:r>
      <w:r w:rsidR="004D2FFC">
        <w:rPr>
          <w:rFonts w:ascii="Times New Roman" w:eastAsia="Times New Roman" w:hAnsi="Times New Roman" w:cs="Times New Roman"/>
          <w:sz w:val="24"/>
          <w:szCs w:val="24"/>
        </w:rPr>
        <w:t>2019/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2020).  </w:t>
      </w:r>
    </w:p>
    <w:tbl>
      <w:tblPr>
        <w:tblStyle w:val="1"/>
        <w:tblpPr w:leftFromText="180" w:rightFromText="180" w:vertAnchor="text" w:tblpY="1"/>
        <w:tblOverlap w:val="never"/>
        <w:tblW w:w="13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027"/>
        <w:gridCol w:w="808"/>
        <w:gridCol w:w="709"/>
        <w:gridCol w:w="1417"/>
        <w:gridCol w:w="1559"/>
        <w:gridCol w:w="1134"/>
        <w:gridCol w:w="1276"/>
        <w:gridCol w:w="2268"/>
      </w:tblGrid>
      <w:tr w:rsidR="008E3B04" w14:paraId="6E29CBFB" w14:textId="77777777" w:rsidTr="00A91559">
        <w:trPr>
          <w:trHeight w:val="312"/>
        </w:trPr>
        <w:tc>
          <w:tcPr>
            <w:tcW w:w="1980" w:type="dxa"/>
            <w:shd w:val="clear" w:color="auto" w:fill="auto"/>
          </w:tcPr>
          <w:p w14:paraId="578B3ECE" w14:textId="67961804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Species</w:t>
            </w:r>
            <w:r w:rsidR="00312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¹</w:t>
            </w:r>
          </w:p>
        </w:tc>
        <w:tc>
          <w:tcPr>
            <w:tcW w:w="2027" w:type="dxa"/>
            <w:shd w:val="clear" w:color="auto" w:fill="auto"/>
          </w:tcPr>
          <w:p w14:paraId="13F5451F" w14:textId="64385FBC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Subspecies</w:t>
            </w:r>
            <w:r w:rsidR="00312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¹</w:t>
            </w:r>
          </w:p>
        </w:tc>
        <w:tc>
          <w:tcPr>
            <w:tcW w:w="808" w:type="dxa"/>
          </w:tcPr>
          <w:p w14:paraId="4369796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African region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0630E4E" w14:textId="402E8AC8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Red List Category of Threat and Criteria (2019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2020)</w:t>
            </w:r>
            <w:r w:rsidR="00312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²</w:t>
            </w:r>
            <w:proofErr w:type="gramEnd"/>
          </w:p>
        </w:tc>
        <w:tc>
          <w:tcPr>
            <w:tcW w:w="1559" w:type="dxa"/>
          </w:tcPr>
          <w:p w14:paraId="33288E6B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Reference</w:t>
            </w:r>
          </w:p>
        </w:tc>
        <w:tc>
          <w:tcPr>
            <w:tcW w:w="1134" w:type="dxa"/>
          </w:tcPr>
          <w:p w14:paraId="35EC6EAC" w14:textId="548EFB63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Red List Category of Threat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2008)</w:t>
            </w:r>
            <w:r w:rsidR="00312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²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14:paraId="4A5E811E" w14:textId="0C4EF1EA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Category of Threat trend (2008 vs 2019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2020)</w:t>
            </w:r>
            <w:r w:rsidR="006E1E72">
              <w:rPr>
                <w:rFonts w:ascii="Times New Roman" w:eastAsia="Times New Roman" w:hAnsi="Times New Roman" w:cs="Times New Roman"/>
                <w:sz w:val="20"/>
                <w:szCs w:val="20"/>
              </w:rPr>
              <w:t>³</w:t>
            </w:r>
            <w:proofErr w:type="gramEnd"/>
          </w:p>
        </w:tc>
        <w:tc>
          <w:tcPr>
            <w:tcW w:w="2268" w:type="dxa"/>
          </w:tcPr>
          <w:p w14:paraId="268C446D" w14:textId="5564797D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Notes and major synonyms</w:t>
            </w:r>
            <w:r w:rsidR="006E1E72">
              <w:rPr>
                <w:rFonts w:ascii="Times New Roman" w:eastAsia="Times New Roman" w:hAnsi="Times New Roman" w:cs="Times New Roman"/>
                <w:sz w:val="20"/>
                <w:szCs w:val="20"/>
              </w:rPr>
              <w:t>⁴</w:t>
            </w:r>
          </w:p>
        </w:tc>
      </w:tr>
      <w:tr w:rsidR="008E3B04" w14:paraId="4E1A581C" w14:textId="77777777" w:rsidTr="005D7338">
        <w:trPr>
          <w:trHeight w:val="312"/>
        </w:trPr>
        <w:tc>
          <w:tcPr>
            <w:tcW w:w="13178" w:type="dxa"/>
            <w:gridSpan w:val="9"/>
            <w:shd w:val="clear" w:color="auto" w:fill="D9D9D9" w:themeFill="background1" w:themeFillShade="D9"/>
          </w:tcPr>
          <w:p w14:paraId="548359D6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Black colobus monkeys and black-and-white colobus (or pied) monkeys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Colobus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Illiger, 1811 (6 species, 17 subspecies)</w:t>
            </w:r>
          </w:p>
        </w:tc>
      </w:tr>
      <w:tr w:rsidR="008E3B04" w14:paraId="4C06FCE0" w14:textId="77777777" w:rsidTr="00A91559">
        <w:trPr>
          <w:trHeight w:val="312"/>
        </w:trPr>
        <w:tc>
          <w:tcPr>
            <w:tcW w:w="1980" w:type="dxa"/>
            <w:shd w:val="clear" w:color="auto" w:fill="auto"/>
          </w:tcPr>
          <w:p w14:paraId="63B2FD31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Black colobus</w:t>
            </w:r>
          </w:p>
          <w:p w14:paraId="64A82487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 satanas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Waterhouse, 1838</w:t>
            </w:r>
          </w:p>
        </w:tc>
        <w:tc>
          <w:tcPr>
            <w:tcW w:w="2027" w:type="dxa"/>
            <w:shd w:val="clear" w:color="auto" w:fill="auto"/>
          </w:tcPr>
          <w:p w14:paraId="218E462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</w:tcPr>
          <w:p w14:paraId="6A27253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 &amp; Central</w:t>
            </w:r>
          </w:p>
        </w:tc>
        <w:tc>
          <w:tcPr>
            <w:tcW w:w="709" w:type="dxa"/>
            <w:shd w:val="clear" w:color="auto" w:fill="auto"/>
          </w:tcPr>
          <w:p w14:paraId="7ACB3B91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shd w:val="clear" w:color="auto" w:fill="auto"/>
          </w:tcPr>
          <w:p w14:paraId="61B9174B" w14:textId="77777777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A2cd </w:t>
            </w:r>
          </w:p>
        </w:tc>
        <w:tc>
          <w:tcPr>
            <w:tcW w:w="1559" w:type="dxa"/>
          </w:tcPr>
          <w:p w14:paraId="14BF8E90" w14:textId="2E1C507F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Maisels &amp; Cronin 2020</w:t>
            </w:r>
            <w:r w:rsidR="007E0522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134" w:type="dxa"/>
          </w:tcPr>
          <w:p w14:paraId="13CCD68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276" w:type="dxa"/>
            <w:shd w:val="clear" w:color="auto" w:fill="auto"/>
          </w:tcPr>
          <w:p w14:paraId="344E8C9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</w:tcPr>
          <w:p w14:paraId="4474B315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8E3B04" w14:paraId="303706A0" w14:textId="77777777" w:rsidTr="00A91559">
        <w:trPr>
          <w:trHeight w:val="312"/>
        </w:trPr>
        <w:tc>
          <w:tcPr>
            <w:tcW w:w="1980" w:type="dxa"/>
            <w:shd w:val="clear" w:color="auto" w:fill="auto"/>
          </w:tcPr>
          <w:p w14:paraId="43200BD2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shd w:val="clear" w:color="auto" w:fill="auto"/>
          </w:tcPr>
          <w:p w14:paraId="3F724717" w14:textId="7C26A3B5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Gabon black colobus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A05D3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(or </w:t>
            </w:r>
            <w:proofErr w:type="spellStart"/>
            <w:r w:rsidR="00A05D3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Leconte’s</w:t>
            </w:r>
            <w:proofErr w:type="spellEnd"/>
            <w:r w:rsidR="00A05D3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black colobus)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 satanas anthracinus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E666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E666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Leconte</w:t>
            </w:r>
            <w:proofErr w:type="spellEnd"/>
            <w:r w:rsidRPr="00E666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1857)</w:t>
            </w:r>
          </w:p>
        </w:tc>
        <w:tc>
          <w:tcPr>
            <w:tcW w:w="808" w:type="dxa"/>
          </w:tcPr>
          <w:p w14:paraId="1E1E01F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 &amp; Central</w:t>
            </w:r>
          </w:p>
        </w:tc>
        <w:tc>
          <w:tcPr>
            <w:tcW w:w="709" w:type="dxa"/>
            <w:shd w:val="clear" w:color="auto" w:fill="auto"/>
          </w:tcPr>
          <w:p w14:paraId="003F2F70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shd w:val="clear" w:color="auto" w:fill="FFFFFF"/>
          </w:tcPr>
          <w:p w14:paraId="130B9E14" w14:textId="77777777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A2cd</w:t>
            </w:r>
          </w:p>
        </w:tc>
        <w:tc>
          <w:tcPr>
            <w:tcW w:w="1559" w:type="dxa"/>
            <w:shd w:val="clear" w:color="auto" w:fill="FFFFFF"/>
          </w:tcPr>
          <w:p w14:paraId="3FBC1632" w14:textId="7C6C5602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Maisels &amp; Cronin 2020</w:t>
            </w:r>
            <w:r w:rsidR="007E0522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134" w:type="dxa"/>
            <w:shd w:val="clear" w:color="auto" w:fill="FFFFFF"/>
          </w:tcPr>
          <w:p w14:paraId="2DAC557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276" w:type="dxa"/>
            <w:shd w:val="clear" w:color="auto" w:fill="FFFFFF"/>
          </w:tcPr>
          <w:p w14:paraId="47575EF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shd w:val="clear" w:color="auto" w:fill="FFFFFF"/>
          </w:tcPr>
          <w:p w14:paraId="7DE408EA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8E3B04" w14:paraId="146C991D" w14:textId="77777777" w:rsidTr="00A91559">
        <w:trPr>
          <w:trHeight w:val="312"/>
        </w:trPr>
        <w:tc>
          <w:tcPr>
            <w:tcW w:w="1980" w:type="dxa"/>
            <w:shd w:val="clear" w:color="auto" w:fill="auto"/>
          </w:tcPr>
          <w:p w14:paraId="4A05E74A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shd w:val="clear" w:color="auto" w:fill="auto"/>
          </w:tcPr>
          <w:p w14:paraId="5F86E071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Bioko black colobus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satanas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satanas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Waterhouse, 1838</w:t>
            </w:r>
          </w:p>
        </w:tc>
        <w:tc>
          <w:tcPr>
            <w:tcW w:w="808" w:type="dxa"/>
          </w:tcPr>
          <w:p w14:paraId="545D31BB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</w:t>
            </w:r>
          </w:p>
        </w:tc>
        <w:tc>
          <w:tcPr>
            <w:tcW w:w="709" w:type="dxa"/>
            <w:shd w:val="clear" w:color="auto" w:fill="FFFFFF"/>
          </w:tcPr>
          <w:p w14:paraId="1649B53E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</w:t>
            </w:r>
          </w:p>
        </w:tc>
        <w:tc>
          <w:tcPr>
            <w:tcW w:w="1417" w:type="dxa"/>
            <w:shd w:val="clear" w:color="auto" w:fill="FFFFFF"/>
          </w:tcPr>
          <w:p w14:paraId="24BACAFD" w14:textId="77777777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sz w:val="20"/>
                <w:szCs w:val="20"/>
              </w:rPr>
              <w:t>A2bcd</w:t>
            </w:r>
          </w:p>
        </w:tc>
        <w:tc>
          <w:tcPr>
            <w:tcW w:w="1559" w:type="dxa"/>
            <w:shd w:val="clear" w:color="auto" w:fill="FFFFFF"/>
          </w:tcPr>
          <w:p w14:paraId="2D0A1FFB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Cronin 2020</w:t>
            </w:r>
          </w:p>
        </w:tc>
        <w:tc>
          <w:tcPr>
            <w:tcW w:w="1134" w:type="dxa"/>
            <w:shd w:val="clear" w:color="auto" w:fill="FFFFFF"/>
          </w:tcPr>
          <w:p w14:paraId="7879B260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276" w:type="dxa"/>
            <w:shd w:val="clear" w:color="auto" w:fill="FFFFFF"/>
          </w:tcPr>
          <w:p w14:paraId="6FBD170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</w:t>
            </w:r>
          </w:p>
        </w:tc>
        <w:tc>
          <w:tcPr>
            <w:tcW w:w="2268" w:type="dxa"/>
            <w:shd w:val="clear" w:color="auto" w:fill="FFFFFF"/>
          </w:tcPr>
          <w:p w14:paraId="4429D8BD" w14:textId="70D4EF04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</w:t>
            </w:r>
            <w:r w:rsidR="000755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olobus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metternicki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Krumbiegel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1943</w:t>
            </w:r>
            <w:r w:rsidR="00C35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E3B04" w14:paraId="42DB6A67" w14:textId="77777777" w:rsidTr="00A91559">
        <w:trPr>
          <w:trHeight w:val="312"/>
        </w:trPr>
        <w:tc>
          <w:tcPr>
            <w:tcW w:w="1980" w:type="dxa"/>
            <w:shd w:val="clear" w:color="auto" w:fill="auto"/>
          </w:tcPr>
          <w:p w14:paraId="253AA7D5" w14:textId="45E56F31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White-thighed (or Geoffroy’s</w:t>
            </w:r>
            <w:r w:rsidR="00A05D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or ursine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Pr="004A6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colobus</w:t>
            </w:r>
            <w:r w:rsidRPr="004A635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5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</w:t>
            </w:r>
            <w:proofErr w:type="spellEnd"/>
            <w:r w:rsidRPr="004A635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vellerosus </w:t>
            </w:r>
            <w:r w:rsidRPr="004A6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(I. Geoffroy, 1830)</w:t>
            </w:r>
          </w:p>
        </w:tc>
        <w:tc>
          <w:tcPr>
            <w:tcW w:w="2027" w:type="dxa"/>
            <w:shd w:val="clear" w:color="auto" w:fill="auto"/>
          </w:tcPr>
          <w:p w14:paraId="564555F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</w:tcPr>
          <w:p w14:paraId="3D00D34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</w:t>
            </w:r>
          </w:p>
        </w:tc>
        <w:tc>
          <w:tcPr>
            <w:tcW w:w="709" w:type="dxa"/>
            <w:shd w:val="clear" w:color="auto" w:fill="auto"/>
          </w:tcPr>
          <w:p w14:paraId="63B63B1C" w14:textId="77777777" w:rsidR="008E3B04" w:rsidRPr="00312A2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</w:t>
            </w:r>
          </w:p>
        </w:tc>
        <w:tc>
          <w:tcPr>
            <w:tcW w:w="1417" w:type="dxa"/>
            <w:shd w:val="clear" w:color="auto" w:fill="FFFFFF"/>
          </w:tcPr>
          <w:p w14:paraId="610685B9" w14:textId="77777777" w:rsidR="008E3B04" w:rsidRPr="006E1E72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1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A2cd</w:t>
            </w:r>
          </w:p>
        </w:tc>
        <w:tc>
          <w:tcPr>
            <w:tcW w:w="1559" w:type="dxa"/>
            <w:shd w:val="clear" w:color="auto" w:fill="FFFFFF"/>
          </w:tcPr>
          <w:p w14:paraId="52450144" w14:textId="21199B72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Matsuda Goodwin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6E5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shd w:val="clear" w:color="auto" w:fill="FFFFFF"/>
          </w:tcPr>
          <w:p w14:paraId="3C4E7F9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276" w:type="dxa"/>
            <w:shd w:val="clear" w:color="auto" w:fill="FFFFFF"/>
          </w:tcPr>
          <w:p w14:paraId="2A81C7A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↑↑</w:t>
            </w:r>
          </w:p>
        </w:tc>
        <w:tc>
          <w:tcPr>
            <w:tcW w:w="2268" w:type="dxa"/>
            <w:shd w:val="clear" w:color="auto" w:fill="FFFFFF"/>
          </w:tcPr>
          <w:p w14:paraId="4FD53EEA" w14:textId="5715A9E5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</w:t>
            </w:r>
            <w:r w:rsidR="000755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olobus </w:t>
            </w:r>
            <w:r w:rsidR="000C7E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polykomos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dollmani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Schwarz, 1927</w:t>
            </w:r>
            <w:r w:rsidR="00C24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A hybrid swarm between </w:t>
            </w:r>
            <w:r w:rsidR="00C245FF" w:rsidRPr="00993C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vellerosus</w:t>
            </w:r>
            <w:r w:rsidR="00C24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</w:t>
            </w:r>
            <w:r w:rsidR="00C245FF" w:rsidRPr="00993C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polykomos</w:t>
            </w:r>
            <w:r w:rsidR="00C24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but </w:t>
            </w:r>
            <w:proofErr w:type="spellStart"/>
            <w:r w:rsidR="00C24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phen</w:t>
            </w:r>
            <w:r w:rsidR="001907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etically</w:t>
            </w:r>
            <w:proofErr w:type="spellEnd"/>
            <w:r w:rsidR="00C24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907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much </w:t>
            </w:r>
            <w:r w:rsidR="00C24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</w:t>
            </w:r>
            <w:r w:rsidR="001907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="00C24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ser to </w:t>
            </w:r>
            <w:r w:rsidR="00C245FF" w:rsidRPr="00993CD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vellerosus</w:t>
            </w:r>
            <w:r w:rsidR="00C24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(Groves </w:t>
            </w:r>
            <w:r w:rsidR="001907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2001, </w:t>
            </w:r>
            <w:r w:rsidR="00C24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2005)</w:t>
            </w:r>
            <w:r w:rsidR="00C35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E3B04" w14:paraId="546A553C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DD19F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King (or western or ursine) colobus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polykomos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(Zimmermann, 1780)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FC9A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067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44FF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CCB9D6" w14:textId="77777777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A2bcd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02205B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Gonedelé Bi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02631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5E531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9655E7" w14:textId="75239340" w:rsidR="008E3B04" w:rsidRPr="00A05D37" w:rsidRDefault="00440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A3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</w:t>
            </w:r>
            <w:r w:rsidR="000C7EE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olobus </w:t>
            </w:r>
            <w:proofErr w:type="spellStart"/>
            <w:r w:rsidRPr="005A3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ursinus</w:t>
            </w:r>
            <w:proofErr w:type="spellEnd"/>
            <w:r w:rsidRPr="005A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Bennett, 1832</w:t>
            </w:r>
            <w:r w:rsidR="00C35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E3B04" w14:paraId="6B668FAE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4C23B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Angola colobus</w:t>
            </w:r>
          </w:p>
          <w:p w14:paraId="64AC0655" w14:textId="38C71BB6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 angolensis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67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P. L.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Sclater, 1860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BCDDC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548BD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 &amp; 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45000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4E0BEE" w14:textId="77777777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C93EF" w14:textId="101BE8EB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 xml:space="preserve">De Jong </w:t>
            </w:r>
            <w:r w:rsidRPr="00A5717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nl-NL"/>
              </w:rPr>
              <w:t>et al</w:t>
            </w: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>. 2020</w:t>
            </w:r>
            <w:r w:rsidR="006E5367"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341603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3D30EF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8AEB03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B04" w14:paraId="74018BEF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2EBE3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05008" w14:textId="299C4AF1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2" w:name="_1fob9te" w:colFirst="0" w:colLast="0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Sclater’s Angola colobus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angolensis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angolensis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67D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P. L.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Sclater, 1860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4AA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CADC9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23B0D0" w14:textId="77777777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430FA0" w14:textId="0C6A47C1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Maisels 2020</w:t>
            </w:r>
            <w:r w:rsidR="006E5367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BB54D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B20B7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6F2594" w14:textId="33E25488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</w:t>
            </w:r>
            <w:r w:rsidR="00344ED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olobus </w:t>
            </w:r>
            <w:proofErr w:type="spellStart"/>
            <w:r w:rsidR="00344ED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abyssinicus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sandbergi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Lӧnnberg</w:t>
            </w:r>
            <w:r w:rsidR="00C35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1908</w:t>
            </w:r>
            <w:r w:rsidR="00C35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E3B04" w14:paraId="7AD6ADCE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2429C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2655E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3" w:name="_3znysh7" w:colFirst="0" w:colLast="0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Cordier’s Angola colobus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angolensis cordieri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Rahm, 1959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830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A0F51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A4842" w14:textId="77777777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A2acd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B2B76F" w14:textId="42A1C9D4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Maisels 2020</w:t>
            </w:r>
            <w:r w:rsidR="006E5367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3404A7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340B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F6F30A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8E3B04" w14:paraId="2A6416A8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6BCB0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1615E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4" w:name="_2et92p0" w:colFirst="0" w:colLast="0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Powell-Cotton’s Angola colobus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angolensis cottoni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Lydekker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1905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F3D2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67A42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2D1971" w14:textId="77777777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A4d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35F604" w14:textId="53C890AC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Maisels 2020</w:t>
            </w:r>
            <w:r w:rsidR="006E5367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2BDBDB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9E49A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7D9258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8E3B04" w14:paraId="54FEAF66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5F8F5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CA53F" w14:textId="5C8B91AB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Peters’</w:t>
            </w:r>
            <w:r w:rsidR="00AD4C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(or Tanzania) Angola colobus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angolensis palliatus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Peters, 1868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3E59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0BBB7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E3E16" w14:textId="2F61B10B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A2c; A3c; A4c</w:t>
            </w:r>
          </w:p>
          <w:p w14:paraId="2350AD55" w14:textId="77777777" w:rsidR="008E3B04" w:rsidRPr="00A5717A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6597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Cunneyworth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2FDE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8442D0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041DF9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B04" w14:paraId="5000C48F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C302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4ED3A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Prigogine’s Angola colobus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angolensis prigoginei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Verheyen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1959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DD18B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C848E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B62B3C" w14:textId="77777777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sz w:val="20"/>
                <w:szCs w:val="20"/>
              </w:rPr>
              <w:t>B1b(</w:t>
            </w:r>
            <w:proofErr w:type="spellStart"/>
            <w:proofErr w:type="gramStart"/>
            <w:r w:rsidRPr="00A5717A">
              <w:rPr>
                <w:rFonts w:ascii="Times New Roman" w:eastAsia="Times New Roman" w:hAnsi="Times New Roman" w:cs="Times New Roman"/>
                <w:sz w:val="20"/>
                <w:szCs w:val="20"/>
              </w:rPr>
              <w:t>i,ii</w:t>
            </w:r>
            <w:proofErr w:type="gramEnd"/>
            <w:r w:rsidRPr="00A5717A">
              <w:rPr>
                <w:rFonts w:ascii="Times New Roman" w:eastAsia="Times New Roman" w:hAnsi="Times New Roman" w:cs="Times New Roman"/>
                <w:sz w:val="20"/>
                <w:szCs w:val="20"/>
              </w:rPr>
              <w:t>,iii</w:t>
            </w:r>
            <w:proofErr w:type="spellEnd"/>
            <w:r w:rsidRPr="00A5717A">
              <w:rPr>
                <w:rFonts w:ascii="Times New Roman" w:eastAsia="Times New Roman" w:hAnsi="Times New Roman" w:cs="Times New Roman"/>
                <w:sz w:val="20"/>
                <w:szCs w:val="20"/>
              </w:rPr>
              <w:t>), B2b(</w:t>
            </w:r>
            <w:proofErr w:type="spellStart"/>
            <w:r w:rsidRPr="00A5717A">
              <w:rPr>
                <w:rFonts w:ascii="Times New Roman" w:eastAsia="Times New Roman" w:hAnsi="Times New Roman" w:cs="Times New Roman"/>
                <w:sz w:val="20"/>
                <w:szCs w:val="20"/>
              </w:rPr>
              <w:t>i,ii,iii</w:t>
            </w:r>
            <w:proofErr w:type="spellEnd"/>
            <w:r w:rsidRPr="00A5717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542A3" w14:textId="45FBEA10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 Jong &amp; Butynski 2020</w:t>
            </w:r>
            <w:r w:rsidR="00953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FA36A3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EF9BC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8F7824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B04" w14:paraId="75787CDC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186BA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A732D" w14:textId="4A0C4AD4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Rwenzori (or Adolf Friedrich’s or Kivu) Angola colobus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angolensis ruwenzorii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Thomas, 1901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1448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 &amp; 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E3426" w14:textId="51D1BE13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D3787D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C20F5A" w14:textId="46184F0F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Butynski &amp; De Jong 2020</w:t>
            </w:r>
            <w:r w:rsidR="00953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D3D58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B3553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D8E93C" w14:textId="5BF40AB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71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C</w:t>
            </w:r>
            <w:r w:rsidR="00344ED1" w:rsidRPr="005A371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olobus </w:t>
            </w:r>
            <w:proofErr w:type="spellStart"/>
            <w:r w:rsidRPr="005A371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adolfi-friederici</w:t>
            </w:r>
            <w:proofErr w:type="spellEnd"/>
            <w:r w:rsidRPr="005A371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r w:rsidRPr="005A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Matschie, 1914</w:t>
            </w:r>
            <w:r w:rsidR="00EE0E97" w:rsidRPr="005A3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r w:rsidR="00EE0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This name, and </w:t>
            </w:r>
            <w:r w:rsidR="0028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its </w:t>
            </w:r>
            <w:r w:rsidR="00EE0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vernacular, sometimes misspelled. </w:t>
            </w:r>
          </w:p>
        </w:tc>
      </w:tr>
      <w:tr w:rsidR="008E3B04" w14:paraId="7D1C1381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EA80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2FD99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Sharpe’s (or Southern Highlands) Angola colobus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angolensis sharpei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Thomas, 1902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7D34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094C5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B824D5" w14:textId="77777777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sz w:val="20"/>
                <w:szCs w:val="20"/>
              </w:rPr>
              <w:t>A2d;</w:t>
            </w: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717A">
              <w:rPr>
                <w:rFonts w:ascii="Times New Roman" w:eastAsia="Times New Roman" w:hAnsi="Times New Roman" w:cs="Times New Roman"/>
                <w:sz w:val="20"/>
                <w:szCs w:val="20"/>
              </w:rPr>
              <w:t>A4d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69BBFF" w14:textId="37F2E404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Rovero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et al.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5DFD7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D1207C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D80A9D" w14:textId="5108BCCF" w:rsidR="008E3B04" w:rsidRDefault="000C7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3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Colobus </w:t>
            </w:r>
            <w:proofErr w:type="spellStart"/>
            <w:r w:rsidRPr="005A3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langheldi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Matschie, 1914</w:t>
            </w:r>
            <w:r w:rsidR="00C35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E3B04" w14:paraId="539DDA38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5406A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4E26B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Mahale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Mountains (or Nkungwe) Angola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colobus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angolensis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ssp. nov.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20C0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84596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424B2E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4B0CB0" w14:textId="65B72596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Butynski &amp; De Jong 2020</w:t>
            </w:r>
            <w:r w:rsidR="00440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281C5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A9477F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28A064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B04" w14:paraId="376D26A7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97187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Guereza (or Abyssinian or mantled or eastern) colobus</w:t>
            </w:r>
          </w:p>
          <w:p w14:paraId="70154A6A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Colobus guereza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Rüppell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1835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4C6C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BC83F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West, Central &amp; 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DD2A9" w14:textId="77777777" w:rsidR="008E3B04" w:rsidRPr="00312A2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A75297" w14:textId="77777777" w:rsidR="008E3B04" w:rsidRPr="006E1E72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1E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869B7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De Jong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9C3287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B1C7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90DCA3" w14:textId="457C6A59" w:rsidR="008E3B04" w:rsidRDefault="00AF1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Lemur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abyssinicus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Oken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1816 (unavailable)</w:t>
            </w:r>
            <w:r w:rsidR="00C35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E3B04" w14:paraId="4D50C554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0B729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F8401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Dodinga (or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Didinga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Ddinga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Hills guereza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Colobus guereza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 xml:space="preserve">dodingae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Matschie, 1913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C141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Central &amp; 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D9880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00680E" w14:textId="77777777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B1b(</w:t>
            </w:r>
            <w:proofErr w:type="spellStart"/>
            <w:proofErr w:type="gramStart"/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i,ii</w:t>
            </w:r>
            <w:proofErr w:type="gramEnd"/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,iii,v</w:t>
            </w:r>
            <w:proofErr w:type="spellEnd"/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A496CF" w14:textId="282137D5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Butynski &amp; De Jong 2020</w:t>
            </w:r>
            <w:r w:rsidR="00440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3A661B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6BEAA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16087F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B04" w14:paraId="69D0F1F0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F1583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90EF2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Djaffa Mountains (or Neumann’s) guereza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 guereza gallarum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Neumann, 1902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10E9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8A0EC" w14:textId="77777777" w:rsidR="008E3B04" w:rsidRPr="00312A2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A2553F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D581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Fashing &amp; Oates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1903C1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B1F30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C6484F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B04" w14:paraId="697D8F78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E6C1E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66BE6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Omo River guereza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Colobus guereza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guereza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Rüppell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1835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4ED1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A6FDC" w14:textId="77777777" w:rsidR="008E3B04" w:rsidRPr="00312A2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20CC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147E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Fashing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D003F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350A87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190D1" w14:textId="5F4C585D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</w:t>
            </w:r>
            <w:r w:rsidR="0064794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olobus </w:t>
            </w:r>
            <w:proofErr w:type="spellStart"/>
            <w:r w:rsidR="0064794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abyssinicus</w:t>
            </w:r>
            <w:proofErr w:type="spellEnd"/>
            <w:r w:rsidR="0064794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poliurus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Thomas, 1901</w:t>
            </w:r>
            <w:r w:rsidR="00C35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8E3B04" w14:paraId="584D2E17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5DE04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2F6C0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Mount Kenya guereza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Colobus guereza kikuyuensis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Lӧnnberg, 1912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FF89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8182A" w14:textId="77777777" w:rsidR="008E3B04" w:rsidRPr="00312A2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F3E49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954CD2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 Jong &amp; Butynski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0F7B9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1C292F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64B3A8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B04" w14:paraId="397B57FD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DFE13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8F0F2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Mau Forest guereza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Colobus guereza matschiei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Neumann, 1899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702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B1B92" w14:textId="77777777" w:rsidR="008E3B04" w:rsidRPr="00312A2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3DB1F7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E1295E" w14:textId="4F3A5FD9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Butynski &amp; De Jong 2019</w:t>
            </w:r>
            <w:r w:rsidR="00BA3D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CF6C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942542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61D36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559" w:rsidRPr="00BC0329" w14:paraId="0DB9A501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B67AA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4CE09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Western (or magistrate) guereza </w:t>
            </w:r>
            <w:r w:rsidRPr="004A635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Colobus guereza occidentalis </w:t>
            </w:r>
            <w:r w:rsidRPr="004A6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(Rochebrune, 1887)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EA9C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West, Central &amp; 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55D7A" w14:textId="77777777" w:rsidR="008E3B04" w:rsidRPr="00312A2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60065C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E0C69F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Oates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09B60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C59501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22D1E" w14:textId="19A80ECC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</w:pPr>
            <w:r w:rsidRPr="00A5717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nl-NL"/>
              </w:rPr>
              <w:t>C</w:t>
            </w:r>
            <w:r w:rsidR="00AF14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nl-NL"/>
              </w:rPr>
              <w:t xml:space="preserve">olobus </w:t>
            </w:r>
            <w:r w:rsidR="00AF1474" w:rsidRPr="005A37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nl-NL"/>
              </w:rPr>
              <w:t>(</w:t>
            </w:r>
            <w:r w:rsidR="00AF14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nl-NL"/>
              </w:rPr>
              <w:t>Guereza</w:t>
            </w:r>
            <w:r w:rsidR="00AF1474" w:rsidRPr="005A371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nl-NL"/>
              </w:rPr>
              <w:t xml:space="preserve">) </w:t>
            </w:r>
            <w:r w:rsidR="00AF14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nl-NL"/>
              </w:rPr>
              <w:t xml:space="preserve">matschiei </w:t>
            </w:r>
            <w:r w:rsidRPr="00A5717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nl-NL"/>
              </w:rPr>
              <w:t>uellensis</w:t>
            </w: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 xml:space="preserve"> Matschie, 1913</w:t>
            </w:r>
            <w:r w:rsidR="00C35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>.</w:t>
            </w:r>
          </w:p>
        </w:tc>
      </w:tr>
      <w:tr w:rsidR="008E3B04" w14:paraId="5CA27D50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BC752" w14:textId="77777777" w:rsidR="008E3B04" w:rsidRPr="00A5717A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A51DB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Mount Uarages (or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Waragess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Uaragues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Uarges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Gargues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Varagess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(or Percival’s) guereza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Colobus guereza percivali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Heller, 1913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19D2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27044" w14:textId="77777777" w:rsidR="008E3B04" w:rsidRPr="00312A2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2A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59DEE2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B1ab(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i,ii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,iv,v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85973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Mwenja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1C3FFC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F6AA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B8D24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B04" w14:paraId="5AA1929B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E3ABB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*Mount Kilimanjaro </w:t>
            </w:r>
            <w:r w:rsidRPr="004A6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guereza </w:t>
            </w:r>
            <w:r w:rsidRPr="004A635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Colobus caudatus </w:t>
            </w:r>
            <w:r w:rsidRPr="004A6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(Thomas, 1885)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FFB8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B9C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4551E" w14:textId="77777777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525ED3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  <w:r w:rsidRPr="00A5717A">
              <w:rPr>
                <w:rFonts w:ascii="Times New Roman" w:eastAsia="Times New Roman" w:hAnsi="Times New Roman" w:cs="Times New Roman"/>
                <w:sz w:val="20"/>
                <w:szCs w:val="20"/>
              </w:rPr>
              <w:t>B1ab(</w:t>
            </w:r>
            <w:proofErr w:type="spellStart"/>
            <w:proofErr w:type="gramStart"/>
            <w:r w:rsidRPr="00A5717A">
              <w:rPr>
                <w:rFonts w:ascii="Times New Roman" w:eastAsia="Times New Roman" w:hAnsi="Times New Roman" w:cs="Times New Roman"/>
                <w:sz w:val="20"/>
                <w:szCs w:val="20"/>
              </w:rPr>
              <w:t>ii,iii</w:t>
            </w:r>
            <w:proofErr w:type="gramEnd"/>
            <w:r w:rsidRPr="00A5717A">
              <w:rPr>
                <w:rFonts w:ascii="Times New Roman" w:eastAsia="Times New Roman" w:hAnsi="Times New Roman" w:cs="Times New Roman"/>
                <w:sz w:val="20"/>
                <w:szCs w:val="20"/>
              </w:rPr>
              <w:t>,iv,v</w:t>
            </w:r>
            <w:proofErr w:type="spellEnd"/>
            <w:r w:rsidRPr="00A5717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0CB977" w14:textId="19D7EB75" w:rsidR="008E3B04" w:rsidRPr="00A5717A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 xml:space="preserve">De Jong </w:t>
            </w:r>
            <w:r w:rsidRPr="00A5717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nl-NL"/>
              </w:rPr>
              <w:t>et al</w:t>
            </w: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>. 2020</w:t>
            </w:r>
            <w:r w:rsidR="00440E2D"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3EAF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9CC51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AFF6F2" w14:textId="2F30B62C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Referred to as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‘Colobus guereza caudatus’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Groves and Ting (2013) and Grubb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(2013) but elevated </w:t>
            </w:r>
            <w:r w:rsidR="00D54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back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species level by Butynski and De Jong (2018).</w:t>
            </w:r>
          </w:p>
        </w:tc>
      </w:tr>
      <w:tr w:rsidR="008E3B04" w14:paraId="32DF5D10" w14:textId="77777777" w:rsidTr="005D7338">
        <w:trPr>
          <w:trHeight w:val="312"/>
        </w:trPr>
        <w:tc>
          <w:tcPr>
            <w:tcW w:w="131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822558" w14:textId="383A1DC2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Olive colobus monkeys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Procolobus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Rochebrune, </w:t>
            </w:r>
            <w:r w:rsidRPr="004A63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1887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(1 species)</w:t>
            </w:r>
          </w:p>
        </w:tc>
      </w:tr>
      <w:tr w:rsidR="00A91559" w14:paraId="2E67D80D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1FC37" w14:textId="77777777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</w:pP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lastRenderedPageBreak/>
              <w:t>Olive (or Van Beneden’s) colobus</w:t>
            </w:r>
          </w:p>
          <w:p w14:paraId="6D3595CE" w14:textId="28947D09" w:rsidR="008E3B04" w:rsidRPr="00A5717A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</w:pPr>
            <w:r w:rsidRPr="00A5717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nl-NL"/>
              </w:rPr>
              <w:t>Procolobus verus</w:t>
            </w: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 xml:space="preserve"> (</w:t>
            </w:r>
            <w:r w:rsidR="00852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>V</w:t>
            </w:r>
            <w:r w:rsidRPr="00A57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nl-NL"/>
              </w:rPr>
              <w:t>an Beneden, 1838)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C0F925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2DD4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FC8A7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11A32F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A2cd,4cd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AE06DC" w14:textId="1B5EC32F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Oates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495D22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49F605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6FFE53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C8E31" w14:textId="1D263715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E3B04" w14:paraId="6152B66F" w14:textId="77777777" w:rsidTr="005D7338">
        <w:trPr>
          <w:trHeight w:val="312"/>
        </w:trPr>
        <w:tc>
          <w:tcPr>
            <w:tcW w:w="131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0D83413" w14:textId="2F4628F3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Red colobus monkeys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Piliocolobus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Rochebrune, </w:t>
            </w:r>
            <w:r w:rsidRPr="004A63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1887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(17 species, 2 subspecies)</w:t>
            </w:r>
          </w:p>
        </w:tc>
      </w:tr>
      <w:tr w:rsidR="00A91559" w14:paraId="45418A70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2DB1FE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*Western red colobus (or bay colobus)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Piliocolobus badius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(Kerr, 1792)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225C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41231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EBAEE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19853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A2bcd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DA222" w14:textId="4B5ABAD4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McGraw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et al.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  <w:r w:rsidR="00B72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1E777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B99665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CB9C8C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Considered by Groves and Ting (2013) to be monotypic.</w:t>
            </w:r>
          </w:p>
        </w:tc>
      </w:tr>
      <w:tr w:rsidR="00A91559" w14:paraId="7D85902E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8D3E2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58635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*Upper Guinea (or bay) red colobus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Piliocolobus badius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badius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(Kerr, 1792)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4A5189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6A3AD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61F273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A2cd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9EF983" w14:textId="48D6D3BD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McGraw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et al.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  <w:r w:rsidR="00B723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D6DC9C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DA2FD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A2120" w14:textId="1BE832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P. b. badius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not recognized by Groves and Ting (2013) as they take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P. badius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to be monotypic.</w:t>
            </w:r>
          </w:p>
        </w:tc>
      </w:tr>
      <w:tr w:rsidR="00A91559" w14:paraId="0344590E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92076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5F0A22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*Temminck's red colobus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Piliocolobus badius temminckii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(Kuhl, 1820)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14AE32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6B60C0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6B5C25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A2bcd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BAF2B3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Minhós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et al.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D8F2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6981A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9F4C71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Elevated by Groves and Ting (2013) to species level. </w:t>
            </w:r>
          </w:p>
        </w:tc>
      </w:tr>
      <w:tr w:rsidR="00A91559" w14:paraId="2ABBF81C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1924EE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Bouvier’s red colobus</w:t>
            </w:r>
          </w:p>
          <w:p w14:paraId="0FAABD2C" w14:textId="2F8CB181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Piliocolobus bouvieri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A6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Rochebrune, 1887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7EB05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FF4D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107D4D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A3B85C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A2d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E45C8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80100"/>
                <w:sz w:val="20"/>
                <w:szCs w:val="20"/>
                <w:highlight w:val="white"/>
              </w:rPr>
              <w:t>Maisels &amp; Devreese 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BF0009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71344F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088C6" w14:textId="173FC70F" w:rsidR="008E3B04" w:rsidRDefault="0014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44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Colobus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D544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Piliocolobus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D544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likualae</w:t>
            </w:r>
            <w:proofErr w:type="spellEnd"/>
            <w:r w:rsidRPr="00D544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Matschie</w:t>
            </w:r>
            <w:r w:rsidR="00500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1914.</w:t>
            </w:r>
          </w:p>
        </w:tc>
      </w:tr>
      <w:tr w:rsidR="00A91559" w14:paraId="30760D65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A1E65" w14:textId="159842A9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Niger Delta red colobus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Piliocolobus epieni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Grubb &amp; Powell, 1999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DCC27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1D046D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3FC87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9D18D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A2cd,4c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E8C5AB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80100"/>
                <w:sz w:val="20"/>
                <w:szCs w:val="20"/>
                <w:highlight w:val="white"/>
              </w:rPr>
              <w:t xml:space="preserve">Ikemeh </w:t>
            </w:r>
            <w:r>
              <w:rPr>
                <w:rFonts w:ascii="Times New Roman" w:eastAsia="Times New Roman" w:hAnsi="Times New Roman" w:cs="Times New Roman"/>
                <w:i/>
                <w:color w:val="080100"/>
                <w:sz w:val="20"/>
                <w:szCs w:val="20"/>
                <w:highlight w:val="white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80100"/>
                <w:sz w:val="20"/>
                <w:szCs w:val="20"/>
                <w:highlight w:val="white"/>
              </w:rPr>
              <w:t>.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41AD9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6B5A0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276D7" w14:textId="77777777" w:rsidR="008E3B04" w:rsidRDefault="008E3B04" w:rsidP="004A6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559" w14:paraId="4E5DCEA9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EC95C3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Foa's (or Itombwe) red colobus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Piliocolobus foai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Pousargues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1899)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A2AE9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D1B0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52315B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3C6626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A2cd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277D79" w14:textId="68CAC8C6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Hart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2020</w:t>
            </w:r>
            <w:r w:rsidR="00A85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05513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0A798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E55795" w14:textId="23EEF406" w:rsidR="008E3B04" w:rsidRDefault="00006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</w:t>
            </w:r>
            <w:r w:rsidR="006D7D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7D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graueri</w:t>
            </w:r>
            <w:proofErr w:type="spellEnd"/>
            <w:r w:rsidR="006D7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7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Dollman</w:t>
            </w:r>
            <w:proofErr w:type="spellEnd"/>
            <w:r w:rsidR="006D7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1909. Sometimes referred to as ‘Kivu red colobus’, but recognition of </w:t>
            </w:r>
            <w:r w:rsidR="006D7D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P. lulindicus</w:t>
            </w:r>
            <w:r w:rsidR="006D7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no longer places </w:t>
            </w:r>
            <w:r w:rsidR="006D7D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P. foai</w:t>
            </w:r>
            <w:r w:rsidR="006D7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near L. Kivu.</w:t>
            </w:r>
          </w:p>
        </w:tc>
      </w:tr>
      <w:tr w:rsidR="00A91559" w14:paraId="22F7D11B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E19EF" w14:textId="2414BF19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Udzungwa (or Gordon’s or Iringa or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Uhehe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red colobus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Piliocolobus </w:t>
            </w:r>
            <w:r w:rsidRPr="00B437B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gordonorum</w:t>
            </w:r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Matschie, 1900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C5DF49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  <w:p w14:paraId="6213B7ED" w14:textId="77777777" w:rsidR="008E3B04" w:rsidRDefault="008E3B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3F915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76961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28469" w14:textId="03BCBB6C" w:rsidR="008E3B04" w:rsidRDefault="006D7D3C" w:rsidP="00A91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B1ab(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i,ii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,iii,iv,v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),</w:t>
            </w:r>
            <w:r w:rsidR="00A91559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2ab(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i,ii,iii,iv,v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EE5F4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Rovero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C9E3EF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3A2A0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↓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6C39F3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559" w14:paraId="69EC0F43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DCAA2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Zanzibar (or Kirk’s) red colobus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Piliocolobus kirkii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(Gray, 1868)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369D0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2F3CE9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40832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BFE9B2" w14:textId="7A6EBDDA" w:rsidR="008E3B04" w:rsidRPr="00A91559" w:rsidRDefault="006D7D3C" w:rsidP="00A91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B1ab(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i,ii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,iii,v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),2ab(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i,ii,iii,v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529EF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Davenport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D66841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6A427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8448DD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559" w14:paraId="3354A0B7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127A66" w14:textId="77777777" w:rsidR="008E3B04" w:rsidRPr="00B437B7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Kisangani (or Lang’s) red colobus </w:t>
            </w:r>
            <w:r w:rsidRPr="00B437B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Piliocolobus langi </w:t>
            </w:r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(J.A. Allen, 1925)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EE5499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305E9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A1EDF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6F44A1" w14:textId="77777777" w:rsidR="008E3B04" w:rsidRDefault="006D7D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A4cd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A89261" w14:textId="468543DF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Hart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A85374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046E6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D279B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B5679B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Previous Red Lists used ‘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Procolobus rufomitratus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ellioti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’.</w:t>
            </w:r>
          </w:p>
        </w:tc>
      </w:tr>
      <w:tr w:rsidR="00A91559" w14:paraId="054412A7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A66C9D" w14:textId="08D00F8E" w:rsidR="008E3B04" w:rsidRPr="00B437B7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*Lulindi (or </w:t>
            </w:r>
            <w:proofErr w:type="spellStart"/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Ulindi</w:t>
            </w:r>
            <w:proofErr w:type="spellEnd"/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River red colobus </w:t>
            </w:r>
            <w:r w:rsidRPr="00B437B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Piliocolobus lulindicus </w:t>
            </w:r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Matschie, 1914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A19E9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E2C13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FD9C3C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5F80A4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A2cd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6DB0F" w14:textId="0189AA1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Hart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et al.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  <w:r w:rsidR="00A853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9EB33B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4E9DAC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3B504" w14:textId="2A858A4A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Considered by Groves (2007) and Groves and Ting (2013) to be a synonym of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P. foai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A91559" w14:paraId="35A5FA6A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C4CFD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Oustalet’s (or Central Africa or Ubangi) red colobus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Piliocolobus oustaleti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Trouessart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1906)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7241D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552E07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D3703F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61972" w14:textId="77777777" w:rsidR="008E3B04" w:rsidRDefault="006D7D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A4cd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B0E4C" w14:textId="194EF34C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Hart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A85374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0320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7C2E21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027DEE" w14:textId="589C84FE" w:rsidR="008E3B04" w:rsidRDefault="00FD7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Colobus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nigrimanus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Trouessart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1906; </w:t>
            </w:r>
            <w:r w:rsidR="00246001" w:rsidRPr="00B437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Colobus </w:t>
            </w:r>
            <w:r w:rsidR="002460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246001" w:rsidRPr="00B437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Piliocolobus</w:t>
            </w:r>
            <w:r w:rsidR="002460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6D7D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7D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powelli</w:t>
            </w:r>
            <w:proofErr w:type="spellEnd"/>
            <w:r w:rsidR="006D7D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6D7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Matschie, 1913;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Colobus </w:t>
            </w:r>
            <w:r w:rsidRPr="00B437B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Tropicolobus</w:t>
            </w:r>
            <w:proofErr w:type="spellEnd"/>
            <w:r w:rsidRPr="00B437B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7D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schubotzi</w:t>
            </w:r>
            <w:proofErr w:type="spellEnd"/>
            <w:r w:rsidR="006D7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Matschie, 1914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Colobus </w:t>
            </w:r>
            <w:r w:rsidRPr="007A32F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Piliocolbus</w:t>
            </w:r>
            <w:proofErr w:type="spellEnd"/>
            <w:r w:rsidRPr="007A32F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brunneus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Lӧnnberg, 1919.</w:t>
            </w:r>
          </w:p>
        </w:tc>
      </w:tr>
      <w:tr w:rsidR="00A91559" w14:paraId="627B2771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847E2A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Lomami red colobus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Piliocolobus parmentieri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(Colyn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Verheyen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1987)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E8D9F0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FDAD5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0DF8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C9CA8" w14:textId="77777777" w:rsidR="008E3B04" w:rsidRDefault="006D7D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A4cd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D2A59C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Hart &amp; Detwiler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81D93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036A51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27E10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559" w14:paraId="5313EF1A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50F04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Bioko (or Pennant’s) red colobus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Piliocolobus pennantii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(Waterhouse, 1838)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DD4AF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151B50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5887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10B36B" w14:textId="77777777" w:rsidR="008E3B04" w:rsidRDefault="006D7D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A2bcd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FCB3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Cronin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3D16D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E6114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179A1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559" w14:paraId="0C432546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C89B93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Preuss’s red colobus </w:t>
            </w:r>
            <w:r w:rsidRPr="00B437B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Piliocolobus preussi</w:t>
            </w:r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Matschie, 1900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53C2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E197A2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82F82B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776D0E" w14:textId="77777777" w:rsidR="008E3B04" w:rsidRDefault="006D7D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F66FC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Linder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3EB48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076DD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FCAB44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559" w14:paraId="71B7747F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F9B28B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Tana River red colobus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Piliocolobus rufomitratus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(Peters, 1879)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43363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4C7C3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0322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09905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A3c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B3E0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Butynski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6FA30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F9025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DC9E72" w14:textId="77777777" w:rsidR="008E3B04" w:rsidRDefault="008E3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1559" w14:paraId="4DEA9A12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FD1A5C" w14:textId="77777777" w:rsidR="008E3B04" w:rsidRPr="00B437B7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Semliki red colobus </w:t>
            </w:r>
            <w:r w:rsidRPr="00B437B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Piliocolobus </w:t>
            </w:r>
            <w:r w:rsidRPr="00B437B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semlikiensis</w:t>
            </w:r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(Colyn, 1991)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E8F663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41324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 &amp; 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334AAD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C4AA30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A2cd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1B70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Maisels &amp; Ting 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9734E0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D44B17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51A9C3" w14:textId="1B64E131" w:rsidR="008E3B04" w:rsidRDefault="00246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7B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Colobus</w:t>
            </w:r>
            <w:r w:rsidR="006D7D3C" w:rsidRPr="00B437B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7D3C" w:rsidRPr="00B437B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ellioti</w:t>
            </w:r>
            <w:proofErr w:type="spellEnd"/>
            <w:r w:rsidR="006D7D3C"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7D3C"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Dollman</w:t>
            </w:r>
            <w:proofErr w:type="spellEnd"/>
            <w:r w:rsidR="006D7D3C"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1909 now considered a hybrid of </w:t>
            </w:r>
            <w:r w:rsidR="006D7D3C" w:rsidRPr="00B437B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</w:t>
            </w:r>
            <w:r w:rsidR="006D7D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. langi, P. </w:t>
            </w:r>
            <w:r w:rsidR="006D7D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oustaleti, P. semlikiensis</w:t>
            </w:r>
            <w:r w:rsidR="00B437B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,</w:t>
            </w:r>
            <w:r w:rsidR="006D7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and/or perhaps others (Colyn 1991, 1993; Groves 2001; Groves &amp; Ting 2013).</w:t>
            </w:r>
          </w:p>
        </w:tc>
      </w:tr>
      <w:tr w:rsidR="00A91559" w14:paraId="5C6B6823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2584AC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Ashy (or Uganda) red colobus </w:t>
            </w:r>
          </w:p>
          <w:p w14:paraId="065F960D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Piliocolobus tephrosceles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(Elliot, 1907)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C22D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A1CC8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302DE3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5D24F2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A4bc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5F3CB1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Struhsaker &amp; Ting 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A837E8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757E73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0B9F9" w14:textId="5E846F20" w:rsidR="008E3B04" w:rsidRDefault="00680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Tropicolobus</w:t>
            </w:r>
            <w:proofErr w:type="spellEnd"/>
            <w:r w:rsidR="006D7D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7D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gudoviusi</w:t>
            </w:r>
            <w:proofErr w:type="spellEnd"/>
            <w:r w:rsidR="006D7D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Matschie, 1914</w:t>
            </w:r>
            <w:r w:rsidR="00C35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A91559" w14:paraId="2AF06B9B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6E906" w14:textId="6158C0E9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Tshuapa (or </w:t>
            </w:r>
            <w:proofErr w:type="spellStart"/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Thollon’s</w:t>
            </w:r>
            <w:proofErr w:type="spellEnd"/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red colobus </w:t>
            </w:r>
            <w:r w:rsidRPr="00B437B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Piliocolobus tholloni</w:t>
            </w:r>
            <w:r w:rsidRPr="00B43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55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Milne-Edwards, 1886)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A64AA6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A7003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Central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F7F54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89D553" w14:textId="77777777" w:rsidR="008E3B04" w:rsidRDefault="006D7D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cd,A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3cd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9A8E5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Detwiler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12790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37BF5E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↑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53CF6" w14:textId="07A6F13A" w:rsidR="008E3B04" w:rsidRDefault="00147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7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Colobus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B437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Piliocolobus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B437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lovizettii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Matschie</w:t>
            </w:r>
            <w:r w:rsidR="00BC0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1913.</w:t>
            </w:r>
          </w:p>
        </w:tc>
      </w:tr>
      <w:tr w:rsidR="00A91559" w14:paraId="541DE5B7" w14:textId="77777777" w:rsidTr="00A91559">
        <w:trPr>
          <w:trHeight w:val="31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CE2A9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Miss Waldron's red colobus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Piliocolobus waldroni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(Hayman, 1936)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7066ED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2983C4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0BEBC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BD5CDC" w14:textId="77777777" w:rsidR="00A91559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A2cd; </w:t>
            </w:r>
          </w:p>
          <w:p w14:paraId="4B92058B" w14:textId="15A25C58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C2a(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); 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EB77C5" w14:textId="65258C88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Oates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2020</w:t>
            </w:r>
            <w:r w:rsidR="00EE7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E84FA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203E70" w14:textId="77777777" w:rsidR="008E3B04" w:rsidRDefault="006D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Cardo" w:eastAsia="Cardo" w:hAnsi="Cardo" w:cs="Cardo"/>
                <w:color w:val="000000"/>
                <w:sz w:val="20"/>
                <w:szCs w:val="20"/>
              </w:rPr>
              <w:t>↔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0843CD" w14:textId="77777777" w:rsidR="008E3B04" w:rsidRDefault="006D7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Groves (2001) changed ‘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waldroni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’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waldronae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’. Groves (2007) and Groves and Ting (2013) use ‘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waldronae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’. This change, however, is not required (Brandon-Jones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2007; Oates 2011). </w:t>
            </w:r>
          </w:p>
        </w:tc>
      </w:tr>
    </w:tbl>
    <w:p w14:paraId="1A0279F2" w14:textId="19E93C65" w:rsidR="008E3B04" w:rsidRDefault="00647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br w:type="textWrapping" w:clear="all"/>
      </w:r>
    </w:p>
    <w:p w14:paraId="2535E207" w14:textId="23B035D1" w:rsidR="00312A24" w:rsidRDefault="00312A24" w:rsidP="00312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6" w:name="_3dy6vkm" w:colFirst="0" w:colLast="0"/>
      <w:bookmarkEnd w:id="6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¹ </w:t>
      </w:r>
      <w:proofErr w:type="gramStart"/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proofErr w:type="gramEnd"/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taxonomy applied here is that of </w:t>
      </w:r>
      <w:r w:rsidRPr="00A1111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The </w:t>
      </w:r>
      <w:r w:rsidRPr="0067459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IUCN Red List of Threatened Species 2019/2020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  <w:r w:rsidRPr="0067459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>Website: www.iucnredlist.org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This is also the taxonomy adopted for </w:t>
      </w:r>
      <w:r w:rsidRPr="0067459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Piliocolobus</w:t>
      </w:r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by the </w:t>
      </w:r>
      <w:r w:rsidRPr="0067459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Red Colobus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  <w:t>(Piliocolobus)</w:t>
      </w:r>
      <w:r w:rsidRPr="0067459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Conservation Action Plan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, 2020</w:t>
      </w:r>
      <w:r>
        <w:rPr>
          <w:rFonts w:ascii="Times New Roman" w:eastAsia="Times New Roman" w:hAnsi="Times New Roman" w:cs="Times New Roman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2025</w:t>
      </w:r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(Linder </w:t>
      </w:r>
      <w:r w:rsidRPr="0067459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et al</w:t>
      </w:r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>. 2020). Other chapters in this book apply the taxonomy of Groves and Ting (2013) which differs from the taxonomy presented in this table for f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ive</w:t>
      </w:r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taxa. These f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ive</w:t>
      </w:r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taxa are indicated by an asterisk.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A62C4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See comments concerning these four taxa under ‘Notes and major </w:t>
      </w:r>
      <w:proofErr w:type="gramStart"/>
      <w:r w:rsidRPr="00A62C44">
        <w:rPr>
          <w:rFonts w:ascii="Times New Roman" w:eastAsia="Times New Roman" w:hAnsi="Times New Roman" w:cs="Times New Roman"/>
          <w:color w:val="000000"/>
          <w:sz w:val="20"/>
          <w:szCs w:val="20"/>
        </w:rPr>
        <w:t>synonyms’</w:t>
      </w:r>
      <w:proofErr w:type="gramEnd"/>
      <w:r w:rsidRPr="00A62C44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0BDA46CA" w14:textId="77777777" w:rsidR="00312A24" w:rsidRDefault="00312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9CE8E87" w14:textId="77777777" w:rsidR="00312A24" w:rsidRPr="0067459D" w:rsidRDefault="00312A24" w:rsidP="00312A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7" w:name="_Hlk47435348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²</w:t>
      </w:r>
      <w:bookmarkEnd w:id="7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67459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IUCN Red List</w:t>
      </w:r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category of threat and abbreviations taken from </w:t>
      </w:r>
      <w:r w:rsidRPr="00A1111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The</w:t>
      </w:r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67459D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IUCN Red List of Threatened Species 2019/2020. </w:t>
      </w:r>
      <w:bookmarkStart w:id="8" w:name="_Hlk47191194"/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>Website: www.iucnredlist.org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bookmarkEnd w:id="8"/>
    </w:p>
    <w:p w14:paraId="47AA406E" w14:textId="497CDD6C" w:rsidR="008E3B04" w:rsidRPr="00A62C44" w:rsidRDefault="00312A24" w:rsidP="005A371A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7459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Abbreviations: CR: Critically Endangered; EN: Endangered; VU: Vulnerable; NT: Near Threatened; LC: Least Concern; DD: Data Deficient; NE: Not Evaluated. </w:t>
      </w:r>
      <w:r w:rsidRPr="0067459D">
        <w:rPr>
          <w:rFonts w:ascii="Times New Roman" w:eastAsia="Times New Roman" w:hAnsi="Times New Roman" w:cs="Times New Roman"/>
          <w:sz w:val="20"/>
          <w:szCs w:val="20"/>
        </w:rPr>
        <w:t xml:space="preserve">NR = Taxon ‘Not Recognized’ by IUCN in 2008. </w:t>
      </w:r>
      <w:r w:rsidR="006D7D3C" w:rsidRPr="00A62C4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12FBC9A6" w14:textId="35A712EF" w:rsidR="008E3B04" w:rsidRPr="00A5717A" w:rsidRDefault="006E1E72">
      <w:pPr>
        <w:spacing w:line="240" w:lineRule="auto"/>
        <w:rPr>
          <w:rFonts w:ascii="Times New Roman" w:eastAsia="Cardo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³</w:t>
      </w:r>
      <w:r w:rsidR="006D7D3C" w:rsidRPr="00A62C4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6D7D3C" w:rsidRPr="00A5717A">
        <w:rPr>
          <w:rFonts w:ascii="Times New Roman" w:eastAsia="Cardo" w:hAnsi="Times New Roman" w:cs="Times New Roman"/>
          <w:i/>
          <w:iCs/>
          <w:color w:val="000000"/>
          <w:sz w:val="20"/>
          <w:szCs w:val="20"/>
        </w:rPr>
        <w:t>IUCN Red List</w:t>
      </w:r>
      <w:r w:rsidR="006D7D3C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 </w:t>
      </w:r>
      <w:r w:rsidR="00574C1D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category </w:t>
      </w:r>
      <w:r w:rsidR="006D7D3C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of threat:  ↔ category </w:t>
      </w:r>
      <w:r w:rsidR="00574C1D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of threat </w:t>
      </w:r>
      <w:r w:rsidR="006D7D3C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in 2019/2020 same as in 2008; ↓ </w:t>
      </w:r>
      <w:r w:rsidR="00574C1D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category </w:t>
      </w:r>
      <w:r w:rsidR="006D7D3C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>of threat in 2019/</w:t>
      </w:r>
      <w:r w:rsidR="00A62C44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>20</w:t>
      </w:r>
      <w:r w:rsidR="006D7D3C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20 </w:t>
      </w:r>
      <w:r w:rsidR="00A62C44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one category </w:t>
      </w:r>
      <w:r w:rsidR="00574C1D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lower than in </w:t>
      </w:r>
      <w:r w:rsidR="00A62C44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>2008</w:t>
      </w:r>
      <w:r w:rsidR="006D7D3C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; ↑ </w:t>
      </w:r>
      <w:r w:rsidR="00A62C44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category </w:t>
      </w:r>
      <w:r w:rsidR="006D7D3C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of threat </w:t>
      </w:r>
      <w:r w:rsidR="00A62C44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in 2019/2020 one category higher than in </w:t>
      </w:r>
      <w:r w:rsidR="006D7D3C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2008; ↑↑ </w:t>
      </w:r>
      <w:r w:rsidR="00A62C44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category of threat in 2019/2020 two categories higher than in </w:t>
      </w:r>
      <w:r w:rsidR="006D7D3C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>2008.</w:t>
      </w:r>
    </w:p>
    <w:p w14:paraId="1F3E3C5B" w14:textId="1528EFCE" w:rsidR="008E3B04" w:rsidRPr="00C35274" w:rsidRDefault="006E1E72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⁴</w:t>
      </w:r>
      <w:r w:rsidR="001830EF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 To view the many synonyms for the species and subspecies listed here, see </w:t>
      </w:r>
      <w:r w:rsidR="00C74D45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Allen </w:t>
      </w:r>
      <w:r w:rsidR="00A62C44">
        <w:rPr>
          <w:rFonts w:ascii="Times New Roman" w:eastAsia="Cardo" w:hAnsi="Times New Roman" w:cs="Times New Roman"/>
          <w:color w:val="000000"/>
          <w:sz w:val="20"/>
          <w:szCs w:val="20"/>
        </w:rPr>
        <w:t>(</w:t>
      </w:r>
      <w:r w:rsidR="00C74D45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>1939</w:t>
      </w:r>
      <w:r w:rsidR="00A62C44">
        <w:rPr>
          <w:rFonts w:ascii="Times New Roman" w:eastAsia="Cardo" w:hAnsi="Times New Roman" w:cs="Times New Roman"/>
          <w:color w:val="000000"/>
          <w:sz w:val="20"/>
          <w:szCs w:val="20"/>
        </w:rPr>
        <w:t>),</w:t>
      </w:r>
      <w:r w:rsidR="00C74D45" w:rsidRPr="00A5717A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 </w:t>
      </w:r>
      <w:r w:rsidR="000077C3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Butynski </w:t>
      </w:r>
      <w:r w:rsidR="000077C3" w:rsidRPr="005A371A">
        <w:rPr>
          <w:rFonts w:ascii="Times New Roman" w:eastAsia="Cardo" w:hAnsi="Times New Roman" w:cs="Times New Roman"/>
          <w:i/>
          <w:iCs/>
          <w:color w:val="000000"/>
          <w:sz w:val="20"/>
          <w:szCs w:val="20"/>
        </w:rPr>
        <w:t>et al.</w:t>
      </w:r>
      <w:r w:rsidR="000077C3">
        <w:rPr>
          <w:rFonts w:ascii="Times New Roman" w:eastAsia="Cardo" w:hAnsi="Times New Roman" w:cs="Times New Roman"/>
          <w:color w:val="000000"/>
          <w:sz w:val="20"/>
          <w:szCs w:val="20"/>
        </w:rPr>
        <w:t xml:space="preserve"> (2013), 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 xml:space="preserve">Colyn 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>1991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 xml:space="preserve">), 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 xml:space="preserve">Dandelot 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>1974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),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 xml:space="preserve"> Elliot 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>1913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),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 xml:space="preserve"> Groves 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>1993, 2001, 2005, 2007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 xml:space="preserve">), 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 xml:space="preserve">Grubb 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>2002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 xml:space="preserve">), 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 xml:space="preserve">Grubb </w:t>
      </w:r>
      <w:r w:rsidR="001830EF" w:rsidRPr="00A5717A">
        <w:rPr>
          <w:rFonts w:ascii="Times New Roman" w:hAnsi="Times New Roman" w:cs="Times New Roman"/>
          <w:i/>
          <w:iCs/>
          <w:sz w:val="20"/>
          <w:szCs w:val="20"/>
          <w:lang w:val="en-US"/>
        </w:rPr>
        <w:t>et al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C9015C" w:rsidRPr="00A5717A">
        <w:rPr>
          <w:rFonts w:ascii="Times New Roman" w:hAnsi="Times New Roman" w:cs="Times New Roman"/>
          <w:sz w:val="20"/>
          <w:szCs w:val="20"/>
          <w:lang w:val="en-US"/>
        </w:rPr>
        <w:t xml:space="preserve">1998, 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>2003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 xml:space="preserve">), 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 xml:space="preserve">Napier 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>1985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),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 xml:space="preserve"> Rahm 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>1970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),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B06B6C">
        <w:rPr>
          <w:rFonts w:ascii="Times New Roman" w:hAnsi="Times New Roman" w:cs="Times New Roman"/>
          <w:sz w:val="20"/>
          <w:szCs w:val="20"/>
          <w:lang w:val="en-US"/>
        </w:rPr>
        <w:t xml:space="preserve">and 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 xml:space="preserve">Schwarz 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CA22C3" w:rsidRPr="00A5717A">
        <w:rPr>
          <w:rFonts w:ascii="Times New Roman" w:hAnsi="Times New Roman" w:cs="Times New Roman"/>
          <w:sz w:val="20"/>
          <w:szCs w:val="20"/>
          <w:lang w:val="en-US"/>
        </w:rPr>
        <w:t xml:space="preserve">1928, </w:t>
      </w:r>
      <w:r w:rsidR="001830EF" w:rsidRPr="00A5717A">
        <w:rPr>
          <w:rFonts w:ascii="Times New Roman" w:hAnsi="Times New Roman" w:cs="Times New Roman"/>
          <w:sz w:val="20"/>
          <w:szCs w:val="20"/>
          <w:lang w:val="en-US"/>
        </w:rPr>
        <w:t>192</w:t>
      </w:r>
      <w:r w:rsidR="00CA22C3" w:rsidRPr="00A5717A">
        <w:rPr>
          <w:rFonts w:ascii="Times New Roman" w:hAnsi="Times New Roman" w:cs="Times New Roman"/>
          <w:sz w:val="20"/>
          <w:szCs w:val="20"/>
          <w:lang w:val="en-US"/>
        </w:rPr>
        <w:t>9</w:t>
      </w:r>
      <w:r w:rsidR="00A62C44">
        <w:rPr>
          <w:rFonts w:ascii="Times New Roman" w:hAnsi="Times New Roman" w:cs="Times New Roman"/>
          <w:sz w:val="20"/>
          <w:szCs w:val="20"/>
          <w:lang w:val="en-US"/>
        </w:rPr>
        <w:t>)</w:t>
      </w:r>
      <w:r w:rsidR="00B06B6C">
        <w:rPr>
          <w:rFonts w:ascii="Times New Roman" w:hAnsi="Times New Roman" w:cs="Times New Roman"/>
          <w:sz w:val="20"/>
          <w:szCs w:val="20"/>
          <w:lang w:val="en-US"/>
        </w:rPr>
        <w:t>.</w:t>
      </w:r>
      <w:bookmarkStart w:id="9" w:name="_1t3h5sf" w:colFirst="0" w:colLast="0"/>
      <w:bookmarkEnd w:id="9"/>
    </w:p>
    <w:sectPr w:rsidR="008E3B04" w:rsidRPr="00C35274">
      <w:pgSz w:w="16838" w:h="11906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do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B04"/>
    <w:rsid w:val="0000658F"/>
    <w:rsid w:val="000077C3"/>
    <w:rsid w:val="00011812"/>
    <w:rsid w:val="00074F6C"/>
    <w:rsid w:val="000755D0"/>
    <w:rsid w:val="000C7EE4"/>
    <w:rsid w:val="0014679D"/>
    <w:rsid w:val="001473E4"/>
    <w:rsid w:val="00156EC8"/>
    <w:rsid w:val="001830EF"/>
    <w:rsid w:val="00190798"/>
    <w:rsid w:val="001A5FA3"/>
    <w:rsid w:val="00204AC8"/>
    <w:rsid w:val="0021625B"/>
    <w:rsid w:val="00222A99"/>
    <w:rsid w:val="00246001"/>
    <w:rsid w:val="0028424C"/>
    <w:rsid w:val="002F3176"/>
    <w:rsid w:val="002F3186"/>
    <w:rsid w:val="0030060D"/>
    <w:rsid w:val="00305B33"/>
    <w:rsid w:val="00312A24"/>
    <w:rsid w:val="00337D26"/>
    <w:rsid w:val="00344ED1"/>
    <w:rsid w:val="00406EB3"/>
    <w:rsid w:val="00410BEC"/>
    <w:rsid w:val="00415679"/>
    <w:rsid w:val="00425714"/>
    <w:rsid w:val="00440E2D"/>
    <w:rsid w:val="00440FFE"/>
    <w:rsid w:val="00473897"/>
    <w:rsid w:val="00495D22"/>
    <w:rsid w:val="004A6351"/>
    <w:rsid w:val="004A6993"/>
    <w:rsid w:val="004D2FFC"/>
    <w:rsid w:val="00500C2F"/>
    <w:rsid w:val="00505920"/>
    <w:rsid w:val="00517C0D"/>
    <w:rsid w:val="005602E2"/>
    <w:rsid w:val="00574C1D"/>
    <w:rsid w:val="00595EE4"/>
    <w:rsid w:val="005A371A"/>
    <w:rsid w:val="005C1554"/>
    <w:rsid w:val="005D7338"/>
    <w:rsid w:val="005F6888"/>
    <w:rsid w:val="00631617"/>
    <w:rsid w:val="00647941"/>
    <w:rsid w:val="00652327"/>
    <w:rsid w:val="006806B6"/>
    <w:rsid w:val="006A5464"/>
    <w:rsid w:val="006C55DE"/>
    <w:rsid w:val="006D7D3C"/>
    <w:rsid w:val="006E1E72"/>
    <w:rsid w:val="006E5367"/>
    <w:rsid w:val="00763C72"/>
    <w:rsid w:val="007B0165"/>
    <w:rsid w:val="007B2531"/>
    <w:rsid w:val="007E0522"/>
    <w:rsid w:val="008076BA"/>
    <w:rsid w:val="00816AB4"/>
    <w:rsid w:val="00847BF9"/>
    <w:rsid w:val="0085147C"/>
    <w:rsid w:val="00852C15"/>
    <w:rsid w:val="00874217"/>
    <w:rsid w:val="008E3B04"/>
    <w:rsid w:val="00902242"/>
    <w:rsid w:val="009451EA"/>
    <w:rsid w:val="009530E5"/>
    <w:rsid w:val="00993CD5"/>
    <w:rsid w:val="00A05D37"/>
    <w:rsid w:val="00A53667"/>
    <w:rsid w:val="00A5717A"/>
    <w:rsid w:val="00A62C44"/>
    <w:rsid w:val="00A85374"/>
    <w:rsid w:val="00A91559"/>
    <w:rsid w:val="00AB189C"/>
    <w:rsid w:val="00AD4CE5"/>
    <w:rsid w:val="00AF1474"/>
    <w:rsid w:val="00AF75D1"/>
    <w:rsid w:val="00B06B6C"/>
    <w:rsid w:val="00B1516D"/>
    <w:rsid w:val="00B437B7"/>
    <w:rsid w:val="00B60453"/>
    <w:rsid w:val="00B630CA"/>
    <w:rsid w:val="00B65BAC"/>
    <w:rsid w:val="00B723F4"/>
    <w:rsid w:val="00B838AD"/>
    <w:rsid w:val="00B97773"/>
    <w:rsid w:val="00BA3DB0"/>
    <w:rsid w:val="00BA5D24"/>
    <w:rsid w:val="00BC0329"/>
    <w:rsid w:val="00C245FF"/>
    <w:rsid w:val="00C35274"/>
    <w:rsid w:val="00C511E1"/>
    <w:rsid w:val="00C544F7"/>
    <w:rsid w:val="00C74D45"/>
    <w:rsid w:val="00C9015C"/>
    <w:rsid w:val="00CA22C3"/>
    <w:rsid w:val="00CA5A73"/>
    <w:rsid w:val="00CD44AC"/>
    <w:rsid w:val="00CF26B6"/>
    <w:rsid w:val="00D26014"/>
    <w:rsid w:val="00D544E5"/>
    <w:rsid w:val="00D84CB1"/>
    <w:rsid w:val="00D97FDC"/>
    <w:rsid w:val="00E041E9"/>
    <w:rsid w:val="00E3779E"/>
    <w:rsid w:val="00E666EB"/>
    <w:rsid w:val="00E67D89"/>
    <w:rsid w:val="00EE0E97"/>
    <w:rsid w:val="00EE7A48"/>
    <w:rsid w:val="00F0034C"/>
    <w:rsid w:val="00F55CD2"/>
    <w:rsid w:val="00F62398"/>
    <w:rsid w:val="00FD7692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4DDBE"/>
  <w15:docId w15:val="{49D9FBB6-FF2A-4651-A524-1735A958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GB" w:eastAsia="en-K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0" w:line="240" w:lineRule="auto"/>
      <w:outlineLvl w:val="0"/>
    </w:pPr>
    <w:rPr>
      <w:rFonts w:ascii="Arial" w:eastAsia="Arial" w:hAnsi="Arial" w:cs="Arial"/>
      <w:b/>
      <w:color w:val="C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3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0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30E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1E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1367</Words>
  <Characters>7792</Characters>
  <Application>Microsoft Office Word</Application>
  <DocSecurity>0</DocSecurity>
  <Lines>64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Butynski</dc:creator>
  <cp:keywords/>
  <dc:description/>
  <cp:lastModifiedBy>Tom Butynski</cp:lastModifiedBy>
  <cp:revision>5</cp:revision>
  <dcterms:created xsi:type="dcterms:W3CDTF">2020-08-11T05:22:00Z</dcterms:created>
  <dcterms:modified xsi:type="dcterms:W3CDTF">2020-08-17T03:34:00Z</dcterms:modified>
</cp:coreProperties>
</file>