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1F6C" w14:textId="0CECDD7A" w:rsidR="00F16804" w:rsidRPr="00B86E31" w:rsidRDefault="00F16804" w:rsidP="00F16804">
      <w:pPr>
        <w:pStyle w:val="xmsonormal"/>
        <w:spacing w:before="0" w:beforeAutospacing="0" w:after="0" w:afterAutospacing="0"/>
        <w:rPr>
          <w:b/>
          <w:lang w:val="en-US"/>
        </w:rPr>
      </w:pPr>
      <w:r>
        <w:rPr>
          <w:b/>
          <w:lang w:val="en-US"/>
        </w:rPr>
        <w:t>Supplementary material</w:t>
      </w:r>
      <w:r w:rsidR="00B86E31">
        <w:rPr>
          <w:b/>
          <w:lang w:val="en-US"/>
        </w:rPr>
        <w:t>:</w:t>
      </w:r>
      <w:r w:rsidR="00211CF5">
        <w:rPr>
          <w:b/>
          <w:lang w:val="en-US"/>
        </w:rPr>
        <w:t xml:space="preserve"> </w:t>
      </w:r>
      <w:r>
        <w:rPr>
          <w:b/>
          <w:lang w:val="en-US"/>
        </w:rPr>
        <w:t>Search strings</w:t>
      </w:r>
      <w:r w:rsidR="00F62911" w:rsidRPr="00D44329">
        <w:rPr>
          <w:rStyle w:val="Fotnotsreferens"/>
          <w:bCs/>
          <w:lang w:val="en-US"/>
        </w:rPr>
        <w:footnoteReference w:id="1"/>
      </w:r>
    </w:p>
    <w:p w14:paraId="670A4CAC" w14:textId="77777777" w:rsidR="00F16804" w:rsidRDefault="00F16804" w:rsidP="00F16804">
      <w:pPr>
        <w:rPr>
          <w:b/>
          <w:lang w:val="en-US"/>
        </w:rPr>
      </w:pPr>
    </w:p>
    <w:p w14:paraId="112C599E" w14:textId="771D8779" w:rsidR="00F16804" w:rsidRPr="005E7B9C" w:rsidRDefault="00F16804" w:rsidP="00F16804">
      <w:pPr>
        <w:rPr>
          <w:bCs/>
          <w:lang w:val="en-US"/>
        </w:rPr>
      </w:pPr>
      <w:r w:rsidRPr="005E7B9C">
        <w:rPr>
          <w:bCs/>
          <w:lang w:val="en-US"/>
        </w:rPr>
        <w:t xml:space="preserve">Intensifiers searched for in </w:t>
      </w:r>
      <w:r>
        <w:rPr>
          <w:bCs/>
          <w:lang w:val="en-US"/>
        </w:rPr>
        <w:t xml:space="preserve">the </w:t>
      </w:r>
      <w:r w:rsidRPr="005E7B9C">
        <w:rPr>
          <w:bCs/>
          <w:lang w:val="en-US"/>
        </w:rPr>
        <w:t xml:space="preserve">OBC 2.0 </w:t>
      </w:r>
    </w:p>
    <w:p w14:paraId="6D76CD40" w14:textId="77777777" w:rsidR="00F16804" w:rsidRPr="006011A5" w:rsidRDefault="00F16804" w:rsidP="00F16804">
      <w:pPr>
        <w:rPr>
          <w:b/>
          <w:lang w:val="en-US"/>
        </w:rPr>
      </w:pPr>
    </w:p>
    <w:p w14:paraId="2437883E" w14:textId="42E323DE" w:rsidR="00F16804" w:rsidRPr="003667A8" w:rsidRDefault="00F16804" w:rsidP="00F16804">
      <w:pPr>
        <w:rPr>
          <w:b/>
          <w:i/>
          <w:iCs/>
          <w:lang w:val="en-US"/>
        </w:rPr>
      </w:pPr>
      <w:r w:rsidRPr="00187443">
        <w:rPr>
          <w:b/>
          <w:i/>
          <w:iCs/>
          <w:lang w:val="en-US"/>
        </w:rPr>
        <w:t>Maximizers</w:t>
      </w:r>
    </w:p>
    <w:p w14:paraId="01727CB5" w14:textId="77777777" w:rsidR="00F16804" w:rsidRDefault="00F16804" w:rsidP="00F16804">
      <w:pPr>
        <w:rPr>
          <w:lang w:val="en-US"/>
        </w:rPr>
      </w:pPr>
      <w:r w:rsidRPr="006011A5">
        <w:rPr>
          <w:lang w:val="en-US"/>
        </w:rPr>
        <w:t>(absolate|absolately|absolute|absolutely|altogether|compleat|compleatly|compleate|compleately|completaly|complete|completely|downright|downrightly|eminent|eminently|entire|entirely|intire|intirely|exceeding|exceedingly|excellent|excellently|exceptional|exceptionally|excessive|excessively|extraordinarily|extraordinary|extream|extreame|extreamely|extreamly|extrem|extreme|extremely|extremly|full|fully|incomparable|incomparably|infinite|infinitely|most|passing|passingly|pefect|pefectly|perfect|perfecte|perfectely|perfectly|perfeet|perfeetly|perperfect|perperfectly|prefect|prefectly|thorough|thoroughly|throughly|thorow|thorowly|too|total|totaly|totally|utter|utterly|whole|wholly)</w:t>
      </w:r>
    </w:p>
    <w:p w14:paraId="7D43981E" w14:textId="77777777" w:rsidR="00F16804" w:rsidRDefault="00F16804" w:rsidP="00F16804">
      <w:pPr>
        <w:rPr>
          <w:lang w:val="en-US"/>
        </w:rPr>
      </w:pPr>
    </w:p>
    <w:p w14:paraId="5A7A5C5A" w14:textId="1EE3DFAE" w:rsidR="00F16804" w:rsidRPr="003667A8" w:rsidRDefault="00F16804" w:rsidP="00F16804">
      <w:pPr>
        <w:rPr>
          <w:bCs/>
          <w:i/>
          <w:iCs/>
          <w:lang w:val="en-US"/>
        </w:rPr>
      </w:pPr>
      <w:r w:rsidRPr="00187443">
        <w:rPr>
          <w:b/>
          <w:i/>
          <w:iCs/>
          <w:lang w:val="en-US"/>
        </w:rPr>
        <w:t>Boosters</w:t>
      </w:r>
    </w:p>
    <w:p w14:paraId="2335DF4F" w14:textId="77777777" w:rsidR="00F16804" w:rsidRPr="006011A5" w:rsidRDefault="00F16804" w:rsidP="00F16804">
      <w:pPr>
        <w:rPr>
          <w:lang w:val="en-US"/>
        </w:rPr>
      </w:pPr>
      <w:r w:rsidRPr="006011A5">
        <w:rPr>
          <w:lang w:val="en-US"/>
        </w:rPr>
        <w:t>(admirable|admirably|amazing|amazingly|ample|amply|appreciable|appreciably|awful|awfully|bad|badly|baddely|badily|baddily|bitter|bitterly|bloody|bloodily|considerable|considerably|copious|copiously|damnable|damnably|dead|deadly|death|deathly|deep|deeply|devilish|devilishly|dreadful|dreadfully|enormous|enormously|everlasting|everlastingly|extensive|extensively|far|frightful|frightfully|frighful|frighfully|great|greatly|gros|gross|grosly|grossly|high|highly|horrible|horribly|immense|immensely|intense|intensely|large|largely|marvelous|marvellous|marvelously|marvellously|mighty|mightily|mortal|mortally|prodigious|prodigiously|pure|purely|remarkable|remarkably|so|striking|strikingly|strong|strongly|terrible|terribly|tremendous|tremendously|vast|vastly|very|violent|violently|wide|widely|wonderful|wonderfully)</w:t>
      </w:r>
    </w:p>
    <w:p w14:paraId="2FA7B39D" w14:textId="77777777" w:rsidR="00F16804" w:rsidRPr="006011A5" w:rsidRDefault="00F16804" w:rsidP="00F16804">
      <w:pPr>
        <w:rPr>
          <w:lang w:val="en-US"/>
        </w:rPr>
      </w:pPr>
    </w:p>
    <w:p w14:paraId="363D76E7" w14:textId="77777777" w:rsidR="007047F8" w:rsidRPr="00187443" w:rsidRDefault="007047F8" w:rsidP="007047F8">
      <w:pPr>
        <w:rPr>
          <w:b/>
          <w:i/>
          <w:iCs/>
          <w:lang w:val="en-US"/>
        </w:rPr>
      </w:pPr>
      <w:proofErr w:type="spellStart"/>
      <w:r w:rsidRPr="00187443">
        <w:rPr>
          <w:b/>
          <w:i/>
          <w:iCs/>
          <w:lang w:val="en-US"/>
        </w:rPr>
        <w:t>Downtoners</w:t>
      </w:r>
      <w:proofErr w:type="spellEnd"/>
    </w:p>
    <w:p w14:paraId="2960E217" w14:textId="77777777" w:rsidR="007047F8" w:rsidRPr="006011A5" w:rsidRDefault="007047F8" w:rsidP="007047F8">
      <w:pPr>
        <w:rPr>
          <w:lang w:val="en-US"/>
        </w:rPr>
      </w:pPr>
      <w:r w:rsidRPr="006011A5">
        <w:rPr>
          <w:lang w:val="en-US"/>
        </w:rPr>
        <w:t>(bare|barely|comparative|comparatively|faint|faintly|fair|fairly|hard|hardly|least|light|lightly|little|</w:t>
      </w:r>
      <w:r>
        <w:rPr>
          <w:lang w:val="en-US"/>
        </w:rPr>
        <w:t>leetle</w:t>
      </w:r>
      <w:r w:rsidRPr="006011A5">
        <w:rPr>
          <w:lang w:val="en-US"/>
        </w:rPr>
        <w:t>|moderate|moderately|partial|partially|passable|passably|reasonable|reasonably|relative|relatively|scanty|scantly|scantily|scarce|scarcely|slight|slightly|somewhat|sparing|sparingly)</w:t>
      </w:r>
    </w:p>
    <w:p w14:paraId="513D60F8" w14:textId="77777777" w:rsidR="00445860" w:rsidRPr="00F16804" w:rsidRDefault="00445860" w:rsidP="00AC5EF1">
      <w:pPr>
        <w:rPr>
          <w:lang w:val="en-US"/>
        </w:rPr>
      </w:pPr>
    </w:p>
    <w:sectPr w:rsidR="00445860" w:rsidRPr="00F16804" w:rsidSect="00AC5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2552" w:bottom="1418" w:left="1985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A478" w14:textId="77777777" w:rsidR="0090463A" w:rsidRDefault="0090463A" w:rsidP="00E25647">
      <w:r>
        <w:separator/>
      </w:r>
    </w:p>
  </w:endnote>
  <w:endnote w:type="continuationSeparator" w:id="0">
    <w:p w14:paraId="0763FFB5" w14:textId="77777777" w:rsidR="0090463A" w:rsidRDefault="0090463A" w:rsidP="00E2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4468" w14:textId="77777777" w:rsidR="00AC5EF1" w:rsidRDefault="00AC5EF1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0159" w14:textId="77777777" w:rsidR="00AC5EF1" w:rsidRPr="00AC5EF1" w:rsidRDefault="00AC5EF1" w:rsidP="00AC5EF1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6CED" w14:textId="77777777" w:rsidR="00545972" w:rsidRPr="00AC5EF1" w:rsidRDefault="00545972" w:rsidP="00AC5EF1">
    <w:pPr>
      <w:pStyle w:val="Sidfot"/>
      <w:rPr>
        <w:rFonts w:cstheme="majorHAnsi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D14B" w14:textId="77777777" w:rsidR="0090463A" w:rsidRPr="001565B5" w:rsidRDefault="0090463A" w:rsidP="001565B5">
      <w:pPr>
        <w:pStyle w:val="Sidfot"/>
      </w:pPr>
    </w:p>
  </w:footnote>
  <w:footnote w:type="continuationSeparator" w:id="0">
    <w:p w14:paraId="10CAB90A" w14:textId="77777777" w:rsidR="0090463A" w:rsidRDefault="0090463A" w:rsidP="00E25647">
      <w:r>
        <w:continuationSeparator/>
      </w:r>
    </w:p>
  </w:footnote>
  <w:footnote w:id="1">
    <w:p w14:paraId="75F95B6C" w14:textId="063076D0" w:rsidR="00F62911" w:rsidRPr="00F62911" w:rsidRDefault="00F62911">
      <w:pPr>
        <w:pStyle w:val="Fotnotstext"/>
        <w:rPr>
          <w:lang w:val="en-US"/>
        </w:rPr>
      </w:pPr>
      <w:r>
        <w:rPr>
          <w:rStyle w:val="Fotnotsreferens"/>
        </w:rPr>
        <w:footnoteRef/>
      </w:r>
      <w:r>
        <w:t xml:space="preserve"> </w:t>
      </w:r>
      <w:r w:rsidRPr="00F62911">
        <w:rPr>
          <w:lang w:val="en-US"/>
        </w:rPr>
        <w:t xml:space="preserve">Supplementary material to </w:t>
      </w:r>
      <w:r>
        <w:rPr>
          <w:lang w:val="en-US"/>
        </w:rPr>
        <w:t xml:space="preserve">Claudia Claridge, Ewa Jonsson, and </w:t>
      </w:r>
      <w:proofErr w:type="spellStart"/>
      <w:r>
        <w:rPr>
          <w:lang w:val="en-US"/>
        </w:rPr>
        <w:t>Merja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Kytö</w:t>
      </w:r>
      <w:proofErr w:type="spellEnd"/>
      <w:r>
        <w:rPr>
          <w:lang w:val="en-US"/>
        </w:rPr>
        <w:t xml:space="preserve">, </w:t>
      </w:r>
      <w:r w:rsidR="00484355">
        <w:rPr>
          <w:lang w:val="en-US"/>
        </w:rPr>
        <w:t>2024</w:t>
      </w:r>
      <w:r>
        <w:rPr>
          <w:lang w:val="en-US"/>
        </w:rPr>
        <w:t xml:space="preserve">, </w:t>
      </w:r>
      <w:r w:rsidRPr="0056387C">
        <w:rPr>
          <w:i/>
          <w:iCs/>
          <w:lang w:val="en-US"/>
        </w:rPr>
        <w:t xml:space="preserve">Intensifiers in Late Modern English: A </w:t>
      </w:r>
      <w:proofErr w:type="spellStart"/>
      <w:r w:rsidRPr="0056387C">
        <w:rPr>
          <w:i/>
          <w:iCs/>
          <w:lang w:val="en-US"/>
        </w:rPr>
        <w:t>sociopragmatic</w:t>
      </w:r>
      <w:proofErr w:type="spellEnd"/>
      <w:r w:rsidRPr="0056387C">
        <w:rPr>
          <w:i/>
          <w:iCs/>
          <w:lang w:val="en-US"/>
        </w:rPr>
        <w:t xml:space="preserve"> approach to courtroom discourse</w:t>
      </w:r>
      <w:r>
        <w:rPr>
          <w:lang w:val="en-US"/>
        </w:rPr>
        <w:t>. Cambridge: Cambridge University Press.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5BC8" w14:textId="77777777" w:rsidR="00AC5EF1" w:rsidRDefault="00AC5EF1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2D0DC" w14:textId="77777777" w:rsidR="00AC5EF1" w:rsidRDefault="00AC5EF1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F5A2E" w14:textId="77777777" w:rsidR="00AC5EF1" w:rsidRDefault="00AC5EF1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2CE9AE"/>
    <w:lvl w:ilvl="0">
      <w:start w:val="1"/>
      <w:numFmt w:val="decimal"/>
      <w:pStyle w:val="Numrerad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BCE702"/>
    <w:lvl w:ilvl="0">
      <w:start w:val="1"/>
      <w:numFmt w:val="decimal"/>
      <w:pStyle w:val="Numrerad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3E7186"/>
    <w:lvl w:ilvl="0">
      <w:start w:val="1"/>
      <w:numFmt w:val="decimal"/>
      <w:pStyle w:val="Numrerad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340BB8"/>
    <w:lvl w:ilvl="0">
      <w:start w:val="1"/>
      <w:numFmt w:val="decimal"/>
      <w:pStyle w:val="Numrerad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06180271"/>
    <w:multiLevelType w:val="multilevel"/>
    <w:tmpl w:val="00D2B484"/>
    <w:styleLink w:val="Listformatpunktlista2"/>
    <w:lvl w:ilvl="0">
      <w:start w:val="1"/>
      <w:numFmt w:val="bullet"/>
      <w:pStyle w:val="Punktlista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Punktlista2"/>
      <w:lvlText w:val=""/>
      <w:lvlJc w:val="left"/>
      <w:pPr>
        <w:ind w:left="1134" w:hanging="283"/>
      </w:pPr>
      <w:rPr>
        <w:rFonts w:ascii="Symbol" w:hAnsi="Symbol" w:hint="default"/>
        <w:color w:val="auto"/>
      </w:rPr>
    </w:lvl>
    <w:lvl w:ilvl="2">
      <w:start w:val="1"/>
      <w:numFmt w:val="lowerRoman"/>
      <w:pStyle w:val="Punktlista3"/>
      <w:lvlText w:val="%3)"/>
      <w:lvlJc w:val="left"/>
      <w:pPr>
        <w:ind w:left="1588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89609FB"/>
    <w:multiLevelType w:val="multilevel"/>
    <w:tmpl w:val="451CD8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3C2B0666"/>
    <w:multiLevelType w:val="multilevel"/>
    <w:tmpl w:val="52061D76"/>
    <w:styleLink w:val="Listformatpunktlist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"/>
      <w:lvlJc w:val="left"/>
      <w:pPr>
        <w:ind w:left="851" w:hanging="284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C272035"/>
    <w:multiLevelType w:val="multilevel"/>
    <w:tmpl w:val="FB883CFA"/>
    <w:numStyleLink w:val="Listformatnumreraderubriker"/>
  </w:abstractNum>
  <w:abstractNum w:abstractNumId="8" w15:restartNumberingAfterBreak="0">
    <w:nsid w:val="5D2656F6"/>
    <w:multiLevelType w:val="multilevel"/>
    <w:tmpl w:val="00D2B484"/>
    <w:numStyleLink w:val="Listformatpunktlista2"/>
  </w:abstractNum>
  <w:abstractNum w:abstractNumId="9" w15:restartNumberingAfterBreak="0">
    <w:nsid w:val="628E22A3"/>
    <w:multiLevelType w:val="multilevel"/>
    <w:tmpl w:val="FB883CFA"/>
    <w:styleLink w:val="Listformatnumreraderubriker"/>
    <w:lvl w:ilvl="0">
      <w:start w:val="1"/>
      <w:numFmt w:val="decimal"/>
      <w:pStyle w:val="Rubrik1numrerad"/>
      <w:suff w:val="space"/>
      <w:lvlText w:val="%1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Rubrik2numrerad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Rubrik3numrerad"/>
      <w:suff w:val="space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Rubrik4numrerad"/>
      <w:suff w:val="space"/>
      <w:lvlText w:val="%1.%2.%3.%4"/>
      <w:lvlJc w:val="left"/>
      <w:pPr>
        <w:ind w:left="822" w:hanging="822"/>
      </w:pPr>
      <w:rPr>
        <w:rFonts w:hint="default"/>
      </w:rPr>
    </w:lvl>
    <w:lvl w:ilvl="4">
      <w:start w:val="1"/>
      <w:numFmt w:val="decimal"/>
      <w:pStyle w:val="Rubrik5numrerad"/>
      <w:suff w:val="space"/>
      <w:lvlText w:val="%1.%2.%3.%4.%5"/>
      <w:lvlJc w:val="left"/>
      <w:pPr>
        <w:ind w:left="828" w:hanging="82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EE4442"/>
    <w:multiLevelType w:val="multilevel"/>
    <w:tmpl w:val="93501210"/>
    <w:styleLink w:val="Listformatnumreradlista"/>
    <w:lvl w:ilvl="0">
      <w:start w:val="1"/>
      <w:numFmt w:val="decimal"/>
      <w:pStyle w:val="Numreradlista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38933917">
    <w:abstractNumId w:val="10"/>
  </w:num>
  <w:num w:numId="2" w16cid:durableId="256865528">
    <w:abstractNumId w:val="9"/>
  </w:num>
  <w:num w:numId="3" w16cid:durableId="2027905966">
    <w:abstractNumId w:val="6"/>
  </w:num>
  <w:num w:numId="4" w16cid:durableId="1107238722">
    <w:abstractNumId w:val="4"/>
  </w:num>
  <w:num w:numId="5" w16cid:durableId="284309357">
    <w:abstractNumId w:val="10"/>
  </w:num>
  <w:num w:numId="6" w16cid:durableId="1139804937">
    <w:abstractNumId w:val="3"/>
  </w:num>
  <w:num w:numId="7" w16cid:durableId="1954239532">
    <w:abstractNumId w:val="2"/>
  </w:num>
  <w:num w:numId="8" w16cid:durableId="1633975074">
    <w:abstractNumId w:val="1"/>
  </w:num>
  <w:num w:numId="9" w16cid:durableId="174151075">
    <w:abstractNumId w:val="0"/>
  </w:num>
  <w:num w:numId="10" w16cid:durableId="831025833">
    <w:abstractNumId w:val="8"/>
  </w:num>
  <w:num w:numId="11" w16cid:durableId="378015895">
    <w:abstractNumId w:val="7"/>
  </w:num>
  <w:num w:numId="12" w16cid:durableId="69828653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04"/>
    <w:rsid w:val="0000059E"/>
    <w:rsid w:val="00020939"/>
    <w:rsid w:val="00036ACA"/>
    <w:rsid w:val="00093CE3"/>
    <w:rsid w:val="00096720"/>
    <w:rsid w:val="000A18A5"/>
    <w:rsid w:val="000D742D"/>
    <w:rsid w:val="000E3404"/>
    <w:rsid w:val="000E4034"/>
    <w:rsid w:val="000F151E"/>
    <w:rsid w:val="000F60CF"/>
    <w:rsid w:val="001002AA"/>
    <w:rsid w:val="00130729"/>
    <w:rsid w:val="0013632C"/>
    <w:rsid w:val="00137125"/>
    <w:rsid w:val="001565B5"/>
    <w:rsid w:val="00161162"/>
    <w:rsid w:val="00165B16"/>
    <w:rsid w:val="0019145C"/>
    <w:rsid w:val="001A4539"/>
    <w:rsid w:val="001D499C"/>
    <w:rsid w:val="001E2799"/>
    <w:rsid w:val="001F0812"/>
    <w:rsid w:val="00205EB0"/>
    <w:rsid w:val="00211CF5"/>
    <w:rsid w:val="00225E13"/>
    <w:rsid w:val="00256EC9"/>
    <w:rsid w:val="00270306"/>
    <w:rsid w:val="002872AF"/>
    <w:rsid w:val="0029770C"/>
    <w:rsid w:val="002C7BDF"/>
    <w:rsid w:val="002D1A6B"/>
    <w:rsid w:val="002F2FCC"/>
    <w:rsid w:val="00303DCD"/>
    <w:rsid w:val="00317C32"/>
    <w:rsid w:val="00332B42"/>
    <w:rsid w:val="00342BAB"/>
    <w:rsid w:val="00342D40"/>
    <w:rsid w:val="003667A8"/>
    <w:rsid w:val="003677FC"/>
    <w:rsid w:val="003816F9"/>
    <w:rsid w:val="003A4AE7"/>
    <w:rsid w:val="003C19D5"/>
    <w:rsid w:val="003E2BB0"/>
    <w:rsid w:val="003E4BDD"/>
    <w:rsid w:val="003F115C"/>
    <w:rsid w:val="003F4840"/>
    <w:rsid w:val="004050F1"/>
    <w:rsid w:val="00413E88"/>
    <w:rsid w:val="00416052"/>
    <w:rsid w:val="00445860"/>
    <w:rsid w:val="0044747B"/>
    <w:rsid w:val="00474416"/>
    <w:rsid w:val="0047515C"/>
    <w:rsid w:val="00482434"/>
    <w:rsid w:val="00484355"/>
    <w:rsid w:val="004A50F6"/>
    <w:rsid w:val="00521985"/>
    <w:rsid w:val="00526960"/>
    <w:rsid w:val="00545972"/>
    <w:rsid w:val="0056387C"/>
    <w:rsid w:val="005804DF"/>
    <w:rsid w:val="0058105A"/>
    <w:rsid w:val="005B1832"/>
    <w:rsid w:val="005E3AF4"/>
    <w:rsid w:val="0062303E"/>
    <w:rsid w:val="0062646B"/>
    <w:rsid w:val="00630209"/>
    <w:rsid w:val="006419CE"/>
    <w:rsid w:val="00644641"/>
    <w:rsid w:val="00650B23"/>
    <w:rsid w:val="00662B38"/>
    <w:rsid w:val="00675FF0"/>
    <w:rsid w:val="00680823"/>
    <w:rsid w:val="0069094B"/>
    <w:rsid w:val="006927D2"/>
    <w:rsid w:val="006A1152"/>
    <w:rsid w:val="006B01B9"/>
    <w:rsid w:val="006B4D1B"/>
    <w:rsid w:val="006B6100"/>
    <w:rsid w:val="006C1D81"/>
    <w:rsid w:val="006F7E5A"/>
    <w:rsid w:val="007047F8"/>
    <w:rsid w:val="00710D48"/>
    <w:rsid w:val="007119E4"/>
    <w:rsid w:val="00715DD8"/>
    <w:rsid w:val="0072258C"/>
    <w:rsid w:val="007308DC"/>
    <w:rsid w:val="0073754A"/>
    <w:rsid w:val="00765DCC"/>
    <w:rsid w:val="007669AF"/>
    <w:rsid w:val="00776913"/>
    <w:rsid w:val="00781A86"/>
    <w:rsid w:val="00786CBC"/>
    <w:rsid w:val="00790808"/>
    <w:rsid w:val="00792F23"/>
    <w:rsid w:val="007C1402"/>
    <w:rsid w:val="007D1A2F"/>
    <w:rsid w:val="007F5B9C"/>
    <w:rsid w:val="00803397"/>
    <w:rsid w:val="00804A07"/>
    <w:rsid w:val="00830F24"/>
    <w:rsid w:val="00836BFB"/>
    <w:rsid w:val="00842A5F"/>
    <w:rsid w:val="00847DB3"/>
    <w:rsid w:val="00851366"/>
    <w:rsid w:val="00881FF0"/>
    <w:rsid w:val="008B5138"/>
    <w:rsid w:val="008D0A08"/>
    <w:rsid w:val="008D2DF7"/>
    <w:rsid w:val="008F3D28"/>
    <w:rsid w:val="0090463A"/>
    <w:rsid w:val="009161BE"/>
    <w:rsid w:val="00937407"/>
    <w:rsid w:val="00952B2F"/>
    <w:rsid w:val="009604E0"/>
    <w:rsid w:val="00970E4C"/>
    <w:rsid w:val="00971A6A"/>
    <w:rsid w:val="00992047"/>
    <w:rsid w:val="009921E7"/>
    <w:rsid w:val="009B454F"/>
    <w:rsid w:val="009B678E"/>
    <w:rsid w:val="009D59CA"/>
    <w:rsid w:val="009F7E8F"/>
    <w:rsid w:val="00A03753"/>
    <w:rsid w:val="00A55BE8"/>
    <w:rsid w:val="00A634D2"/>
    <w:rsid w:val="00A66AB8"/>
    <w:rsid w:val="00A91E79"/>
    <w:rsid w:val="00A94F83"/>
    <w:rsid w:val="00AB4043"/>
    <w:rsid w:val="00AB49A3"/>
    <w:rsid w:val="00AC5EF1"/>
    <w:rsid w:val="00AD4A6E"/>
    <w:rsid w:val="00B00D17"/>
    <w:rsid w:val="00B13B81"/>
    <w:rsid w:val="00B16A65"/>
    <w:rsid w:val="00B302B0"/>
    <w:rsid w:val="00B86E31"/>
    <w:rsid w:val="00B957FF"/>
    <w:rsid w:val="00BA514F"/>
    <w:rsid w:val="00BA69B4"/>
    <w:rsid w:val="00BB315B"/>
    <w:rsid w:val="00BB4FBE"/>
    <w:rsid w:val="00BB7C98"/>
    <w:rsid w:val="00BC1655"/>
    <w:rsid w:val="00BD5F04"/>
    <w:rsid w:val="00C113D7"/>
    <w:rsid w:val="00C14A5B"/>
    <w:rsid w:val="00C36C4F"/>
    <w:rsid w:val="00C45C23"/>
    <w:rsid w:val="00C55325"/>
    <w:rsid w:val="00C56FAD"/>
    <w:rsid w:val="00C82E48"/>
    <w:rsid w:val="00C833CC"/>
    <w:rsid w:val="00C83531"/>
    <w:rsid w:val="00C94FDD"/>
    <w:rsid w:val="00CA70D8"/>
    <w:rsid w:val="00CF3963"/>
    <w:rsid w:val="00D04679"/>
    <w:rsid w:val="00D06401"/>
    <w:rsid w:val="00D1380F"/>
    <w:rsid w:val="00D266DC"/>
    <w:rsid w:val="00D40D2B"/>
    <w:rsid w:val="00D44329"/>
    <w:rsid w:val="00D522BD"/>
    <w:rsid w:val="00D85667"/>
    <w:rsid w:val="00DA22C6"/>
    <w:rsid w:val="00DA7858"/>
    <w:rsid w:val="00DC2506"/>
    <w:rsid w:val="00DC5D7C"/>
    <w:rsid w:val="00DF1A86"/>
    <w:rsid w:val="00E00990"/>
    <w:rsid w:val="00E06032"/>
    <w:rsid w:val="00E25647"/>
    <w:rsid w:val="00E26B0B"/>
    <w:rsid w:val="00E4678B"/>
    <w:rsid w:val="00E65FCD"/>
    <w:rsid w:val="00E90FF0"/>
    <w:rsid w:val="00E9221E"/>
    <w:rsid w:val="00E93E64"/>
    <w:rsid w:val="00EA634C"/>
    <w:rsid w:val="00EB27BF"/>
    <w:rsid w:val="00ED4855"/>
    <w:rsid w:val="00F16804"/>
    <w:rsid w:val="00F218D1"/>
    <w:rsid w:val="00F22361"/>
    <w:rsid w:val="00F41105"/>
    <w:rsid w:val="00F4475F"/>
    <w:rsid w:val="00F62911"/>
    <w:rsid w:val="00F943B5"/>
    <w:rsid w:val="00F97BA1"/>
    <w:rsid w:val="00FA7CA6"/>
    <w:rsid w:val="00FB1DA0"/>
    <w:rsid w:val="00FC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5C2F3"/>
  <w15:chartTrackingRefBased/>
  <w15:docId w15:val="{A4CA9B4A-9490-E148-BAF4-29FDA74C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1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804"/>
    <w:rPr>
      <w:rFonts w:ascii="Times New Roman" w:hAnsi="Times New Roman"/>
      <w:kern w:val="0"/>
      <w:sz w:val="24"/>
      <w:lang w:val="en-GB"/>
      <w14:ligatures w14:val="none"/>
    </w:rPr>
  </w:style>
  <w:style w:type="paragraph" w:styleId="Rubrik1">
    <w:name w:val="heading 1"/>
    <w:basedOn w:val="Normal"/>
    <w:next w:val="Normal"/>
    <w:link w:val="Rubrik1Char"/>
    <w:uiPriority w:val="9"/>
    <w:qFormat/>
    <w:rsid w:val="00B16A65"/>
    <w:pPr>
      <w:keepNext/>
      <w:keepLines/>
      <w:spacing w:before="160" w:after="100" w:line="380" w:lineRule="atLeast"/>
      <w:outlineLvl w:val="0"/>
    </w:pPr>
    <w:rPr>
      <w:rFonts w:asciiTheme="majorHAnsi" w:eastAsiaTheme="majorEastAsia" w:hAnsiTheme="majorHAnsi" w:cstheme="majorBidi"/>
      <w:b/>
      <w:sz w:val="38"/>
      <w:szCs w:val="32"/>
    </w:rPr>
  </w:style>
  <w:style w:type="paragraph" w:styleId="Rubrik2">
    <w:name w:val="heading 2"/>
    <w:basedOn w:val="Normal"/>
    <w:next w:val="Normal"/>
    <w:link w:val="Rubrik2Char"/>
    <w:uiPriority w:val="9"/>
    <w:qFormat/>
    <w:rsid w:val="00B16A65"/>
    <w:pPr>
      <w:keepNext/>
      <w:keepLines/>
      <w:spacing w:before="160" w:after="60" w:line="340" w:lineRule="atLeast"/>
      <w:outlineLvl w:val="1"/>
    </w:pPr>
    <w:rPr>
      <w:rFonts w:asciiTheme="majorHAnsi" w:eastAsiaTheme="majorEastAsia" w:hAnsiTheme="majorHAnsi" w:cstheme="majorBidi"/>
      <w:sz w:val="34"/>
      <w:szCs w:val="26"/>
    </w:rPr>
  </w:style>
  <w:style w:type="paragraph" w:styleId="Rubrik3">
    <w:name w:val="heading 3"/>
    <w:basedOn w:val="Normal"/>
    <w:next w:val="Normal"/>
    <w:link w:val="Rubrik3Char"/>
    <w:uiPriority w:val="9"/>
    <w:qFormat/>
    <w:rsid w:val="00B16A65"/>
    <w:pPr>
      <w:keepNext/>
      <w:keepLines/>
      <w:spacing w:before="160" w:after="60" w:line="300" w:lineRule="atLeast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Rubrik4">
    <w:name w:val="heading 4"/>
    <w:basedOn w:val="Normal"/>
    <w:next w:val="Normal"/>
    <w:link w:val="Rubrik4Char"/>
    <w:uiPriority w:val="9"/>
    <w:qFormat/>
    <w:rsid w:val="00B16A65"/>
    <w:pPr>
      <w:keepNext/>
      <w:keepLines/>
      <w:spacing w:before="160" w:after="60" w:line="260" w:lineRule="atLeast"/>
      <w:outlineLvl w:val="3"/>
    </w:pPr>
    <w:rPr>
      <w:rFonts w:asciiTheme="majorHAnsi" w:eastAsiaTheme="majorEastAsia" w:hAnsiTheme="majorHAnsi" w:cstheme="majorBidi"/>
      <w:iCs/>
    </w:rPr>
  </w:style>
  <w:style w:type="paragraph" w:styleId="Rubrik5">
    <w:name w:val="heading 5"/>
    <w:basedOn w:val="Normal"/>
    <w:next w:val="Normal"/>
    <w:link w:val="Rubrik5Char"/>
    <w:uiPriority w:val="9"/>
    <w:qFormat/>
    <w:rsid w:val="00B16A65"/>
    <w:pPr>
      <w:keepNext/>
      <w:keepLines/>
      <w:spacing w:before="160" w:after="60" w:line="220" w:lineRule="atLeast"/>
      <w:outlineLvl w:val="4"/>
    </w:pPr>
    <w:rPr>
      <w:rFonts w:asciiTheme="majorHAnsi" w:eastAsiaTheme="majorEastAsia" w:hAnsiTheme="majorHAnsi" w:cstheme="majorBidi"/>
      <w:b/>
      <w:sz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B16A65"/>
    <w:pPr>
      <w:spacing w:after="60"/>
      <w:ind w:right="2268"/>
    </w:pPr>
    <w:rPr>
      <w:rFonts w:ascii="Arial" w:hAnsi="Arial"/>
    </w:rPr>
  </w:style>
  <w:style w:type="character" w:customStyle="1" w:styleId="SidhuvudChar">
    <w:name w:val="Sidhuvud Char"/>
    <w:basedOn w:val="Standardstycketeckensnitt"/>
    <w:link w:val="Sidhuvud"/>
    <w:uiPriority w:val="99"/>
    <w:rsid w:val="00B16A65"/>
    <w:rPr>
      <w:rFonts w:ascii="Arial" w:eastAsiaTheme="minorEastAsia" w:hAnsi="Arial"/>
      <w:lang w:eastAsia="zh-TW"/>
    </w:rPr>
  </w:style>
  <w:style w:type="paragraph" w:styleId="Sidfot">
    <w:name w:val="footer"/>
    <w:basedOn w:val="Normal"/>
    <w:link w:val="SidfotChar"/>
    <w:uiPriority w:val="99"/>
    <w:unhideWhenUsed/>
    <w:rsid w:val="00B16A65"/>
    <w:pPr>
      <w:tabs>
        <w:tab w:val="center" w:pos="4536"/>
        <w:tab w:val="right" w:pos="9072"/>
      </w:tabs>
      <w:spacing w:before="20" w:after="20"/>
    </w:pPr>
    <w:rPr>
      <w:rFonts w:asciiTheme="majorHAnsi" w:hAnsiTheme="majorHAnsi"/>
      <w:sz w:val="18"/>
    </w:rPr>
  </w:style>
  <w:style w:type="character" w:customStyle="1" w:styleId="SidfotChar">
    <w:name w:val="Sidfot Char"/>
    <w:basedOn w:val="Standardstycketeckensnitt"/>
    <w:link w:val="Sidfot"/>
    <w:uiPriority w:val="99"/>
    <w:rsid w:val="00B16A65"/>
    <w:rPr>
      <w:rFonts w:asciiTheme="majorHAnsi" w:eastAsiaTheme="minorEastAsia" w:hAnsiTheme="majorHAnsi"/>
      <w:sz w:val="18"/>
      <w:lang w:eastAsia="zh-TW"/>
    </w:rPr>
  </w:style>
  <w:style w:type="table" w:styleId="Tabellrutnt">
    <w:name w:val="Table Grid"/>
    <w:basedOn w:val="Normaltabell"/>
    <w:uiPriority w:val="39"/>
    <w:rsid w:val="00B16A65"/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ttagare">
    <w:name w:val="Mottagare"/>
    <w:basedOn w:val="Normal"/>
    <w:uiPriority w:val="19"/>
    <w:qFormat/>
    <w:rsid w:val="00B16A65"/>
    <w:pPr>
      <w:spacing w:after="60"/>
    </w:pPr>
    <w:rPr>
      <w:rFonts w:ascii="Arial" w:hAnsi="Arial"/>
      <w:sz w:val="18"/>
    </w:rPr>
  </w:style>
  <w:style w:type="character" w:styleId="Platshllartext">
    <w:name w:val="Placeholder Text"/>
    <w:basedOn w:val="Standardstycketeckensnitt"/>
    <w:uiPriority w:val="99"/>
    <w:semiHidden/>
    <w:rsid w:val="00B16A65"/>
    <w:rPr>
      <w:color w:val="808080"/>
    </w:rPr>
  </w:style>
  <w:style w:type="paragraph" w:customStyle="1" w:styleId="Epost">
    <w:name w:val="Epost"/>
    <w:basedOn w:val="Mottagare"/>
    <w:semiHidden/>
    <w:rsid w:val="00B16A65"/>
    <w:rPr>
      <w:i/>
    </w:rPr>
  </w:style>
  <w:style w:type="paragraph" w:customStyle="1" w:styleId="SidfotEpost">
    <w:name w:val="SidfotEpost"/>
    <w:basedOn w:val="Sidfot"/>
    <w:semiHidden/>
    <w:rsid w:val="00B16A65"/>
    <w:rPr>
      <w:i/>
    </w:rPr>
  </w:style>
  <w:style w:type="character" w:styleId="Hyperlnk">
    <w:name w:val="Hyperlink"/>
    <w:basedOn w:val="Standardstycketeckensnitt"/>
    <w:uiPriority w:val="99"/>
    <w:rsid w:val="00B16A65"/>
    <w:rPr>
      <w:color w:val="0563C1" w:themeColor="hyperlink"/>
      <w:u w:val="single"/>
    </w:rPr>
  </w:style>
  <w:style w:type="paragraph" w:customStyle="1" w:styleId="Hlsningsfras">
    <w:name w:val="Hälsningsfras"/>
    <w:basedOn w:val="Normal"/>
    <w:uiPriority w:val="19"/>
    <w:qFormat/>
    <w:rsid w:val="00B16A65"/>
  </w:style>
  <w:style w:type="character" w:styleId="Sidnummer">
    <w:name w:val="page number"/>
    <w:basedOn w:val="Standardstycketeckensnitt"/>
    <w:uiPriority w:val="99"/>
    <w:unhideWhenUsed/>
    <w:rsid w:val="00B16A65"/>
    <w:rPr>
      <w:rFonts w:asciiTheme="majorHAnsi" w:hAnsiTheme="majorHAnsi"/>
      <w:sz w:val="18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B16A65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16A65"/>
    <w:rPr>
      <w:rFonts w:ascii="Segoe UI" w:eastAsiaTheme="minorEastAsia" w:hAnsi="Segoe UI" w:cs="Segoe UI"/>
      <w:sz w:val="18"/>
      <w:szCs w:val="18"/>
      <w:lang w:eastAsia="zh-TW"/>
    </w:rPr>
  </w:style>
  <w:style w:type="character" w:customStyle="1" w:styleId="Rubrik1Char">
    <w:name w:val="Rubrik 1 Char"/>
    <w:basedOn w:val="Standardstycketeckensnitt"/>
    <w:link w:val="Rubrik1"/>
    <w:uiPriority w:val="9"/>
    <w:rsid w:val="00B16A65"/>
    <w:rPr>
      <w:rFonts w:asciiTheme="majorHAnsi" w:eastAsiaTheme="majorEastAsia" w:hAnsiTheme="majorHAnsi" w:cstheme="majorBidi"/>
      <w:b/>
      <w:sz w:val="38"/>
      <w:szCs w:val="32"/>
      <w:lang w:eastAsia="zh-TW"/>
    </w:rPr>
  </w:style>
  <w:style w:type="character" w:customStyle="1" w:styleId="Rubrik2Char">
    <w:name w:val="Rubrik 2 Char"/>
    <w:basedOn w:val="Standardstycketeckensnitt"/>
    <w:link w:val="Rubrik2"/>
    <w:uiPriority w:val="9"/>
    <w:rsid w:val="00B16A65"/>
    <w:rPr>
      <w:rFonts w:asciiTheme="majorHAnsi" w:eastAsiaTheme="majorEastAsia" w:hAnsiTheme="majorHAnsi" w:cstheme="majorBidi"/>
      <w:sz w:val="34"/>
      <w:szCs w:val="26"/>
      <w:lang w:eastAsia="zh-TW"/>
    </w:rPr>
  </w:style>
  <w:style w:type="character" w:customStyle="1" w:styleId="Rubrik3Char">
    <w:name w:val="Rubrik 3 Char"/>
    <w:basedOn w:val="Standardstycketeckensnitt"/>
    <w:link w:val="Rubrik3"/>
    <w:uiPriority w:val="9"/>
    <w:rsid w:val="00B16A65"/>
    <w:rPr>
      <w:rFonts w:asciiTheme="majorHAnsi" w:eastAsiaTheme="majorEastAsia" w:hAnsiTheme="majorHAnsi" w:cstheme="majorBidi"/>
      <w:b/>
      <w:sz w:val="28"/>
      <w:szCs w:val="24"/>
      <w:lang w:eastAsia="zh-TW"/>
    </w:rPr>
  </w:style>
  <w:style w:type="character" w:customStyle="1" w:styleId="Rubrik4Char">
    <w:name w:val="Rubrik 4 Char"/>
    <w:basedOn w:val="Standardstycketeckensnitt"/>
    <w:link w:val="Rubrik4"/>
    <w:uiPriority w:val="9"/>
    <w:rsid w:val="00B16A65"/>
    <w:rPr>
      <w:rFonts w:asciiTheme="majorHAnsi" w:eastAsiaTheme="majorEastAsia" w:hAnsiTheme="majorHAnsi" w:cstheme="majorBidi"/>
      <w:iCs/>
      <w:sz w:val="24"/>
      <w:lang w:eastAsia="zh-TW"/>
    </w:rPr>
  </w:style>
  <w:style w:type="character" w:customStyle="1" w:styleId="Rubrik5Char">
    <w:name w:val="Rubrik 5 Char"/>
    <w:basedOn w:val="Standardstycketeckensnitt"/>
    <w:link w:val="Rubrik5"/>
    <w:uiPriority w:val="9"/>
    <w:rsid w:val="00B16A65"/>
    <w:rPr>
      <w:rFonts w:asciiTheme="majorHAnsi" w:eastAsiaTheme="majorEastAsia" w:hAnsiTheme="majorHAnsi" w:cstheme="majorBidi"/>
      <w:b/>
      <w:sz w:val="20"/>
      <w:lang w:eastAsia="zh-TW"/>
    </w:rPr>
  </w:style>
  <w:style w:type="numbering" w:customStyle="1" w:styleId="Listformatpunktlista">
    <w:name w:val="Listformat punktlista"/>
    <w:uiPriority w:val="99"/>
    <w:rsid w:val="00B16A65"/>
    <w:pPr>
      <w:numPr>
        <w:numId w:val="3"/>
      </w:numPr>
    </w:pPr>
  </w:style>
  <w:style w:type="numbering" w:customStyle="1" w:styleId="Listformatnumreradlista">
    <w:name w:val="Listformat numrerad lista"/>
    <w:uiPriority w:val="99"/>
    <w:rsid w:val="00B16A65"/>
    <w:pPr>
      <w:numPr>
        <w:numId w:val="1"/>
      </w:numPr>
    </w:pPr>
  </w:style>
  <w:style w:type="paragraph" w:styleId="Punktlista">
    <w:name w:val="List Bullet"/>
    <w:basedOn w:val="Normal"/>
    <w:uiPriority w:val="4"/>
    <w:qFormat/>
    <w:rsid w:val="00B16A65"/>
    <w:pPr>
      <w:numPr>
        <w:numId w:val="10"/>
      </w:numPr>
      <w:spacing w:before="120" w:after="120"/>
    </w:pPr>
  </w:style>
  <w:style w:type="paragraph" w:styleId="Punktlista2">
    <w:name w:val="List Bullet 2"/>
    <w:basedOn w:val="Normal"/>
    <w:uiPriority w:val="99"/>
    <w:rsid w:val="00B16A65"/>
    <w:pPr>
      <w:numPr>
        <w:ilvl w:val="1"/>
        <w:numId w:val="10"/>
      </w:numPr>
      <w:spacing w:before="120" w:after="120"/>
    </w:pPr>
  </w:style>
  <w:style w:type="paragraph" w:styleId="Fotnotstext">
    <w:name w:val="footnote text"/>
    <w:basedOn w:val="Normal"/>
    <w:link w:val="FotnotstextChar"/>
    <w:uiPriority w:val="99"/>
    <w:unhideWhenUsed/>
    <w:rsid w:val="00B16A65"/>
    <w:pPr>
      <w:tabs>
        <w:tab w:val="left" w:pos="142"/>
      </w:tabs>
      <w:spacing w:before="20" w:after="20"/>
    </w:pPr>
    <w:rPr>
      <w:sz w:val="18"/>
      <w:szCs w:val="20"/>
    </w:rPr>
  </w:style>
  <w:style w:type="paragraph" w:styleId="Numreradlista">
    <w:name w:val="List Number"/>
    <w:basedOn w:val="Normal"/>
    <w:uiPriority w:val="4"/>
    <w:qFormat/>
    <w:rsid w:val="00B16A65"/>
    <w:pPr>
      <w:numPr>
        <w:numId w:val="5"/>
      </w:numPr>
      <w:spacing w:before="120" w:after="120"/>
      <w:contextualSpacing/>
    </w:pPr>
  </w:style>
  <w:style w:type="character" w:customStyle="1" w:styleId="FotnotstextChar">
    <w:name w:val="Fotnotstext Char"/>
    <w:basedOn w:val="Standardstycketeckensnitt"/>
    <w:link w:val="Fotnotstext"/>
    <w:uiPriority w:val="99"/>
    <w:rsid w:val="00B16A65"/>
    <w:rPr>
      <w:rFonts w:eastAsiaTheme="minorEastAsia"/>
      <w:sz w:val="18"/>
      <w:szCs w:val="20"/>
      <w:lang w:eastAsia="zh-TW"/>
    </w:rPr>
  </w:style>
  <w:style w:type="character" w:styleId="Fotnotsreferens">
    <w:name w:val="footnote reference"/>
    <w:basedOn w:val="Standardstycketeckensnitt"/>
    <w:uiPriority w:val="99"/>
    <w:semiHidden/>
    <w:unhideWhenUsed/>
    <w:rsid w:val="00B16A65"/>
    <w:rPr>
      <w:vertAlign w:val="superscript"/>
    </w:rPr>
  </w:style>
  <w:style w:type="paragraph" w:customStyle="1" w:styleId="Tabelltext">
    <w:name w:val="Tabelltext"/>
    <w:basedOn w:val="Normal"/>
    <w:uiPriority w:val="14"/>
    <w:rsid w:val="00B16A65"/>
    <w:rPr>
      <w:rFonts w:ascii="Arial" w:hAnsi="Arial"/>
      <w:sz w:val="18"/>
    </w:rPr>
  </w:style>
  <w:style w:type="paragraph" w:customStyle="1" w:styleId="Tabelltextfet">
    <w:name w:val="Tabelltext fet"/>
    <w:basedOn w:val="Tabelltext"/>
    <w:uiPriority w:val="14"/>
    <w:rsid w:val="00B16A65"/>
    <w:rPr>
      <w:b/>
    </w:rPr>
  </w:style>
  <w:style w:type="paragraph" w:customStyle="1" w:styleId="Tabellrubrik">
    <w:name w:val="Tabellrubrik"/>
    <w:basedOn w:val="Infotext"/>
    <w:next w:val="Normal"/>
    <w:uiPriority w:val="14"/>
    <w:rsid w:val="00B16A65"/>
    <w:pPr>
      <w:spacing w:line="240" w:lineRule="auto"/>
    </w:pPr>
    <w:rPr>
      <w:b/>
      <w:sz w:val="22"/>
    </w:rPr>
  </w:style>
  <w:style w:type="paragraph" w:styleId="Beskrivning">
    <w:name w:val="caption"/>
    <w:basedOn w:val="Normal"/>
    <w:next w:val="Normal"/>
    <w:uiPriority w:val="35"/>
    <w:unhideWhenUsed/>
    <w:qFormat/>
    <w:rsid w:val="00B16A65"/>
    <w:rPr>
      <w:rFonts w:ascii="Arial" w:hAnsi="Arial"/>
      <w:iCs/>
      <w:sz w:val="18"/>
      <w:szCs w:val="18"/>
    </w:rPr>
  </w:style>
  <w:style w:type="paragraph" w:customStyle="1" w:styleId="Klla">
    <w:name w:val="Källa"/>
    <w:basedOn w:val="Normal"/>
    <w:next w:val="Normal"/>
    <w:uiPriority w:val="19"/>
    <w:qFormat/>
    <w:rsid w:val="00B16A65"/>
    <w:pPr>
      <w:spacing w:before="120"/>
    </w:pPr>
    <w:rPr>
      <w:rFonts w:ascii="Arial" w:hAnsi="Arial"/>
      <w:sz w:val="18"/>
    </w:rPr>
  </w:style>
  <w:style w:type="paragraph" w:customStyle="1" w:styleId="Bildtext">
    <w:name w:val="Bildtext"/>
    <w:basedOn w:val="Normal"/>
    <w:next w:val="Normal"/>
    <w:uiPriority w:val="19"/>
    <w:qFormat/>
    <w:rsid w:val="00B16A65"/>
    <w:pPr>
      <w:spacing w:line="220" w:lineRule="atLeast"/>
    </w:pPr>
    <w:rPr>
      <w:rFonts w:ascii="Arial" w:hAnsi="Arial"/>
      <w:sz w:val="18"/>
    </w:rPr>
  </w:style>
  <w:style w:type="numbering" w:customStyle="1" w:styleId="Listformatnumreraderubriker">
    <w:name w:val="Listformat numrerade rubriker"/>
    <w:uiPriority w:val="99"/>
    <w:rsid w:val="00B16A65"/>
    <w:pPr>
      <w:numPr>
        <w:numId w:val="2"/>
      </w:numPr>
    </w:pPr>
  </w:style>
  <w:style w:type="paragraph" w:customStyle="1" w:styleId="Rubrik1numrerad">
    <w:name w:val="Rubrik 1 numrerad"/>
    <w:basedOn w:val="Rubrik1"/>
    <w:next w:val="Normal"/>
    <w:uiPriority w:val="10"/>
    <w:qFormat/>
    <w:rsid w:val="00B16A65"/>
    <w:pPr>
      <w:numPr>
        <w:numId w:val="11"/>
      </w:numPr>
    </w:pPr>
  </w:style>
  <w:style w:type="paragraph" w:customStyle="1" w:styleId="Rubrik2numrerad">
    <w:name w:val="Rubrik 2 numrerad"/>
    <w:basedOn w:val="Rubrik2"/>
    <w:next w:val="Normal"/>
    <w:uiPriority w:val="10"/>
    <w:qFormat/>
    <w:rsid w:val="00B16A65"/>
    <w:pPr>
      <w:numPr>
        <w:ilvl w:val="1"/>
        <w:numId w:val="11"/>
      </w:numPr>
    </w:pPr>
  </w:style>
  <w:style w:type="paragraph" w:customStyle="1" w:styleId="Rubrik3numrerad">
    <w:name w:val="Rubrik 3 numrerad"/>
    <w:basedOn w:val="Rubrik3"/>
    <w:next w:val="Normal"/>
    <w:uiPriority w:val="10"/>
    <w:qFormat/>
    <w:rsid w:val="00B16A65"/>
    <w:pPr>
      <w:numPr>
        <w:ilvl w:val="2"/>
        <w:numId w:val="11"/>
      </w:numPr>
    </w:pPr>
  </w:style>
  <w:style w:type="paragraph" w:customStyle="1" w:styleId="Rubrik4numrerad">
    <w:name w:val="Rubrik 4 numrerad"/>
    <w:basedOn w:val="Rubrik4"/>
    <w:next w:val="Normal"/>
    <w:uiPriority w:val="10"/>
    <w:qFormat/>
    <w:rsid w:val="00B16A65"/>
    <w:pPr>
      <w:numPr>
        <w:ilvl w:val="3"/>
        <w:numId w:val="11"/>
      </w:numPr>
    </w:pPr>
  </w:style>
  <w:style w:type="paragraph" w:customStyle="1" w:styleId="Rubrik5numrerad">
    <w:name w:val="Rubrik 5 numrerad"/>
    <w:basedOn w:val="Rubrik5"/>
    <w:next w:val="Normal"/>
    <w:uiPriority w:val="10"/>
    <w:qFormat/>
    <w:rsid w:val="00B16A65"/>
    <w:pPr>
      <w:numPr>
        <w:ilvl w:val="4"/>
        <w:numId w:val="11"/>
      </w:numPr>
    </w:pPr>
  </w:style>
  <w:style w:type="paragraph" w:customStyle="1" w:styleId="Normalefterlistaellertabell">
    <w:name w:val="Normal efter lista eller tabell"/>
    <w:basedOn w:val="Normal"/>
    <w:next w:val="Normal"/>
    <w:qFormat/>
    <w:rsid w:val="00B16A65"/>
    <w:pPr>
      <w:spacing w:before="220"/>
    </w:pPr>
  </w:style>
  <w:style w:type="paragraph" w:styleId="Citat">
    <w:name w:val="Quote"/>
    <w:basedOn w:val="Normal"/>
    <w:next w:val="Normal"/>
    <w:link w:val="CitatChar"/>
    <w:uiPriority w:val="19"/>
    <w:qFormat/>
    <w:rsid w:val="00B16A65"/>
    <w:pPr>
      <w:spacing w:before="220" w:line="216" w:lineRule="auto"/>
      <w:ind w:left="862" w:right="862"/>
    </w:pPr>
    <w:rPr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19"/>
    <w:rsid w:val="00B16A65"/>
    <w:rPr>
      <w:rFonts w:eastAsiaTheme="minorEastAsia"/>
      <w:iCs/>
      <w:color w:val="404040" w:themeColor="text1" w:themeTint="BF"/>
      <w:lang w:eastAsia="zh-TW"/>
    </w:rPr>
  </w:style>
  <w:style w:type="paragraph" w:customStyle="1" w:styleId="Dokumenttyp">
    <w:name w:val="Dokumenttyp"/>
    <w:basedOn w:val="Normal"/>
    <w:next w:val="Normal"/>
    <w:uiPriority w:val="20"/>
    <w:qFormat/>
    <w:rsid w:val="00B16A65"/>
    <w:pPr>
      <w:spacing w:after="120"/>
      <w:ind w:right="1418"/>
    </w:pPr>
    <w:rPr>
      <w:rFonts w:asciiTheme="majorHAnsi" w:hAnsiTheme="majorHAnsi"/>
      <w:sz w:val="18"/>
    </w:rPr>
  </w:style>
  <w:style w:type="paragraph" w:customStyle="1" w:styleId="Infotext">
    <w:name w:val="Infotext"/>
    <w:basedOn w:val="Normal"/>
    <w:uiPriority w:val="19"/>
    <w:qFormat/>
    <w:rsid w:val="00B16A65"/>
    <w:pPr>
      <w:spacing w:line="280" w:lineRule="atLeast"/>
    </w:pPr>
    <w:rPr>
      <w:rFonts w:ascii="Arial" w:hAnsi="Arial"/>
      <w:sz w:val="18"/>
    </w:rPr>
  </w:style>
  <w:style w:type="paragraph" w:styleId="Ingetavstnd">
    <w:name w:val="No Spacing"/>
    <w:uiPriority w:val="2"/>
    <w:rsid w:val="00B16A65"/>
    <w:rPr>
      <w:rFonts w:eastAsiaTheme="minorEastAsia"/>
      <w:lang w:eastAsia="zh-TW"/>
    </w:rPr>
  </w:style>
  <w:style w:type="paragraph" w:styleId="Innehll1">
    <w:name w:val="toc 1"/>
    <w:basedOn w:val="Normal"/>
    <w:next w:val="Normal"/>
    <w:autoRedefine/>
    <w:uiPriority w:val="39"/>
    <w:unhideWhenUsed/>
    <w:rsid w:val="00B16A65"/>
    <w:pPr>
      <w:tabs>
        <w:tab w:val="right" w:leader="dot" w:pos="7938"/>
      </w:tabs>
      <w:spacing w:before="180" w:after="60" w:line="180" w:lineRule="atLeast"/>
    </w:pPr>
    <w:rPr>
      <w:rFonts w:ascii="Arial" w:hAnsi="Arial"/>
      <w:b/>
      <w:sz w:val="19"/>
    </w:rPr>
  </w:style>
  <w:style w:type="paragraph" w:styleId="Innehll2">
    <w:name w:val="toc 2"/>
    <w:basedOn w:val="Normal"/>
    <w:next w:val="Normal"/>
    <w:autoRedefine/>
    <w:uiPriority w:val="39"/>
    <w:unhideWhenUsed/>
    <w:rsid w:val="00B16A65"/>
    <w:pPr>
      <w:tabs>
        <w:tab w:val="right" w:leader="dot" w:pos="7938"/>
      </w:tabs>
      <w:spacing w:before="120" w:after="60" w:line="180" w:lineRule="atLeast"/>
    </w:pPr>
    <w:rPr>
      <w:rFonts w:asciiTheme="majorHAnsi" w:hAnsiTheme="majorHAnsi"/>
      <w:sz w:val="19"/>
    </w:rPr>
  </w:style>
  <w:style w:type="paragraph" w:styleId="Innehll3">
    <w:name w:val="toc 3"/>
    <w:basedOn w:val="Normal"/>
    <w:next w:val="Normal"/>
    <w:autoRedefine/>
    <w:uiPriority w:val="39"/>
    <w:unhideWhenUsed/>
    <w:rsid w:val="00B16A65"/>
    <w:pPr>
      <w:tabs>
        <w:tab w:val="right" w:leader="dot" w:pos="7938"/>
      </w:tabs>
      <w:spacing w:before="120" w:after="60" w:line="180" w:lineRule="atLeast"/>
    </w:pPr>
    <w:rPr>
      <w:rFonts w:asciiTheme="majorHAnsi" w:hAnsiTheme="majorHAnsi"/>
      <w:sz w:val="19"/>
    </w:rPr>
  </w:style>
  <w:style w:type="paragraph" w:styleId="Innehll4">
    <w:name w:val="toc 4"/>
    <w:basedOn w:val="Normal"/>
    <w:next w:val="Normal"/>
    <w:autoRedefine/>
    <w:uiPriority w:val="39"/>
    <w:semiHidden/>
    <w:unhideWhenUsed/>
    <w:rsid w:val="00B16A65"/>
    <w:pPr>
      <w:spacing w:after="100"/>
      <w:ind w:left="600"/>
    </w:pPr>
  </w:style>
  <w:style w:type="paragraph" w:styleId="Innehllsfrteckningsrubrik">
    <w:name w:val="TOC Heading"/>
    <w:basedOn w:val="Rubrik1"/>
    <w:next w:val="Normal"/>
    <w:uiPriority w:val="39"/>
    <w:unhideWhenUsed/>
    <w:rsid w:val="00B16A65"/>
    <w:pPr>
      <w:outlineLvl w:val="9"/>
    </w:pPr>
  </w:style>
  <w:style w:type="numbering" w:customStyle="1" w:styleId="Listformatpunktlista2">
    <w:name w:val="Listformat punktlista2"/>
    <w:uiPriority w:val="99"/>
    <w:rsid w:val="00B16A65"/>
    <w:pPr>
      <w:numPr>
        <w:numId w:val="4"/>
      </w:numPr>
    </w:pPr>
  </w:style>
  <w:style w:type="paragraph" w:customStyle="1" w:styleId="Normalindrag">
    <w:name w:val="Normal indrag"/>
    <w:basedOn w:val="Normal"/>
    <w:uiPriority w:val="19"/>
    <w:unhideWhenUsed/>
    <w:rsid w:val="00B16A65"/>
    <w:pPr>
      <w:ind w:firstLine="284"/>
    </w:pPr>
  </w:style>
  <w:style w:type="paragraph" w:styleId="Punktlista3">
    <w:name w:val="List Bullet 3"/>
    <w:basedOn w:val="Normal"/>
    <w:uiPriority w:val="99"/>
    <w:rsid w:val="00B16A65"/>
    <w:pPr>
      <w:numPr>
        <w:ilvl w:val="2"/>
        <w:numId w:val="10"/>
      </w:numPr>
      <w:spacing w:before="120" w:after="120"/>
    </w:pPr>
  </w:style>
  <w:style w:type="paragraph" w:customStyle="1" w:styleId="Rapportrubrik1">
    <w:name w:val="Rapportrubrik 1"/>
    <w:basedOn w:val="Rubrik1"/>
    <w:uiPriority w:val="11"/>
    <w:qFormat/>
    <w:rsid w:val="00B16A65"/>
    <w:pPr>
      <w:spacing w:line="440" w:lineRule="atLeast"/>
    </w:pPr>
    <w:rPr>
      <w:rFonts w:ascii="Arial" w:hAnsi="Arial"/>
    </w:rPr>
  </w:style>
  <w:style w:type="paragraph" w:customStyle="1" w:styleId="Rapportrubrik2">
    <w:name w:val="Rapportrubrik 2"/>
    <w:basedOn w:val="Rubrik2"/>
    <w:uiPriority w:val="11"/>
    <w:qFormat/>
    <w:rsid w:val="00B16A65"/>
    <w:rPr>
      <w:rFonts w:ascii="Arial" w:hAnsi="Arial"/>
    </w:rPr>
  </w:style>
  <w:style w:type="paragraph" w:customStyle="1" w:styleId="Rapportrubrik3">
    <w:name w:val="Rapportrubrik 3"/>
    <w:basedOn w:val="Rubrik3"/>
    <w:uiPriority w:val="11"/>
    <w:qFormat/>
    <w:rsid w:val="00B16A65"/>
    <w:pPr>
      <w:spacing w:line="280" w:lineRule="atLeast"/>
    </w:pPr>
    <w:rPr>
      <w:rFonts w:ascii="Arial" w:hAnsi="Arial"/>
      <w:b w:val="0"/>
    </w:rPr>
  </w:style>
  <w:style w:type="paragraph" w:styleId="Rubrik">
    <w:name w:val="Title"/>
    <w:basedOn w:val="Normal"/>
    <w:next w:val="Normal"/>
    <w:link w:val="RubrikChar"/>
    <w:uiPriority w:val="10"/>
    <w:qFormat/>
    <w:rsid w:val="00B16A65"/>
    <w:pPr>
      <w:spacing w:before="1260" w:line="440" w:lineRule="atLeast"/>
      <w:ind w:left="-284"/>
      <w:contextualSpacing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B16A65"/>
    <w:rPr>
      <w:rFonts w:asciiTheme="majorHAnsi" w:eastAsiaTheme="majorEastAsia" w:hAnsiTheme="majorHAnsi" w:cstheme="majorBidi"/>
      <w:b/>
      <w:spacing w:val="-10"/>
      <w:kern w:val="28"/>
      <w:sz w:val="36"/>
      <w:szCs w:val="56"/>
      <w:lang w:eastAsia="zh-TW"/>
    </w:rPr>
  </w:style>
  <w:style w:type="character" w:styleId="Slutnotsreferens">
    <w:name w:val="endnote reference"/>
    <w:basedOn w:val="Standardstycketeckensnitt"/>
    <w:uiPriority w:val="99"/>
    <w:semiHidden/>
    <w:unhideWhenUsed/>
    <w:rsid w:val="00B16A65"/>
    <w:rPr>
      <w:vertAlign w:val="superscript"/>
    </w:rPr>
  </w:style>
  <w:style w:type="paragraph" w:styleId="Slutnotstext">
    <w:name w:val="endnote text"/>
    <w:basedOn w:val="Normal"/>
    <w:link w:val="SlutnotstextChar"/>
    <w:uiPriority w:val="99"/>
    <w:semiHidden/>
    <w:unhideWhenUsed/>
    <w:rsid w:val="00B16A65"/>
    <w:rPr>
      <w:sz w:val="20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semiHidden/>
    <w:rsid w:val="00B16A65"/>
    <w:rPr>
      <w:rFonts w:eastAsiaTheme="minorEastAsia"/>
      <w:sz w:val="20"/>
      <w:szCs w:val="20"/>
      <w:lang w:eastAsia="zh-TW"/>
    </w:rPr>
  </w:style>
  <w:style w:type="paragraph" w:customStyle="1" w:styleId="Dedikation">
    <w:name w:val="Dedikation"/>
    <w:basedOn w:val="Rapportrubrik2"/>
    <w:next w:val="Dedikationstext"/>
    <w:uiPriority w:val="19"/>
    <w:qFormat/>
    <w:rsid w:val="00B16A65"/>
    <w:pPr>
      <w:jc w:val="right"/>
    </w:pPr>
    <w:rPr>
      <w:rFonts w:asciiTheme="minorHAnsi" w:hAnsiTheme="minorHAnsi"/>
      <w:sz w:val="24"/>
    </w:rPr>
  </w:style>
  <w:style w:type="paragraph" w:customStyle="1" w:styleId="Dedikationstext">
    <w:name w:val="Dedikationstext"/>
    <w:basedOn w:val="Normal"/>
    <w:uiPriority w:val="19"/>
    <w:rsid w:val="00B16A65"/>
    <w:pPr>
      <w:jc w:val="right"/>
    </w:pPr>
  </w:style>
  <w:style w:type="table" w:customStyle="1" w:styleId="Miunstandard">
    <w:name w:val="Miun standard"/>
    <w:basedOn w:val="Normaltabell"/>
    <w:uiPriority w:val="99"/>
    <w:rsid w:val="00B16A65"/>
    <w:pPr>
      <w:spacing w:before="40" w:after="40"/>
    </w:pPr>
    <w:rPr>
      <w:rFonts w:eastAsiaTheme="minorEastAsia"/>
      <w:lang w:eastAsia="zh-TW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Theme="majorHAnsi" w:hAnsiTheme="majorHAnsi"/>
        <w:b/>
        <w:sz w:val="22"/>
      </w:rPr>
    </w:tblStylePr>
    <w:tblStylePr w:type="lastRow">
      <w:pPr>
        <w:wordWrap/>
        <w:spacing w:beforeLines="20" w:before="20" w:beforeAutospacing="0" w:afterLines="20" w:after="20" w:afterAutospacing="0" w:line="288" w:lineRule="auto"/>
        <w:contextualSpacing w:val="0"/>
      </w:pPr>
      <w:rPr>
        <w:rFonts w:asciiTheme="majorHAnsi" w:hAnsiTheme="majorHAnsi"/>
        <w:b/>
        <w:sz w:val="22"/>
      </w:rPr>
    </w:tblStylePr>
    <w:tblStylePr w:type="band1Horz">
      <w:pPr>
        <w:wordWrap/>
        <w:spacing w:beforeLines="20" w:before="20" w:beforeAutospacing="0" w:afterLines="20" w:after="20" w:afterAutospacing="0" w:line="288" w:lineRule="auto"/>
        <w:contextualSpacing w:val="0"/>
        <w:jc w:val="left"/>
      </w:pPr>
      <w:rPr>
        <w:rFonts w:asciiTheme="majorHAnsi" w:hAnsiTheme="majorHAnsi"/>
        <w:sz w:val="18"/>
      </w:rPr>
    </w:tblStylePr>
    <w:tblStylePr w:type="band2Horz">
      <w:pPr>
        <w:wordWrap/>
        <w:spacing w:beforeLines="20" w:before="20" w:beforeAutospacing="0" w:afterLines="20" w:after="20" w:afterAutospacing="0" w:line="288" w:lineRule="auto"/>
        <w:contextualSpacing w:val="0"/>
      </w:pPr>
      <w:rPr>
        <w:rFonts w:asciiTheme="majorHAnsi" w:hAnsiTheme="majorHAnsi"/>
        <w:sz w:val="18"/>
      </w:rPr>
    </w:tblStylePr>
  </w:style>
  <w:style w:type="paragraph" w:styleId="Liststycke">
    <w:name w:val="List Paragraph"/>
    <w:basedOn w:val="Normal"/>
    <w:uiPriority w:val="34"/>
    <w:semiHidden/>
    <w:qFormat/>
    <w:rsid w:val="00B16A65"/>
    <w:pPr>
      <w:ind w:left="720"/>
      <w:contextualSpacing/>
    </w:pPr>
  </w:style>
  <w:style w:type="paragraph" w:styleId="Numreradlista2">
    <w:name w:val="List Number 2"/>
    <w:basedOn w:val="Normal"/>
    <w:uiPriority w:val="99"/>
    <w:semiHidden/>
    <w:rsid w:val="00B16A65"/>
    <w:pPr>
      <w:numPr>
        <w:numId w:val="6"/>
      </w:numPr>
      <w:contextualSpacing/>
    </w:pPr>
  </w:style>
  <w:style w:type="paragraph" w:styleId="Numreradlista3">
    <w:name w:val="List Number 3"/>
    <w:basedOn w:val="Normal"/>
    <w:uiPriority w:val="99"/>
    <w:semiHidden/>
    <w:rsid w:val="00B16A65"/>
    <w:pPr>
      <w:numPr>
        <w:numId w:val="7"/>
      </w:numPr>
      <w:contextualSpacing/>
    </w:pPr>
  </w:style>
  <w:style w:type="paragraph" w:styleId="Numreradlista4">
    <w:name w:val="List Number 4"/>
    <w:basedOn w:val="Normal"/>
    <w:uiPriority w:val="99"/>
    <w:semiHidden/>
    <w:rsid w:val="00B16A65"/>
    <w:pPr>
      <w:numPr>
        <w:numId w:val="8"/>
      </w:numPr>
      <w:contextualSpacing/>
    </w:pPr>
  </w:style>
  <w:style w:type="paragraph" w:styleId="Numreradlista5">
    <w:name w:val="List Number 5"/>
    <w:basedOn w:val="Normal"/>
    <w:uiPriority w:val="99"/>
    <w:semiHidden/>
    <w:rsid w:val="00B16A65"/>
    <w:pPr>
      <w:numPr>
        <w:numId w:val="9"/>
      </w:numPr>
      <w:contextualSpacing/>
    </w:pPr>
  </w:style>
  <w:style w:type="paragraph" w:customStyle="1" w:styleId="xmsonormal">
    <w:name w:val="x_msonormal"/>
    <w:basedOn w:val="Normal"/>
    <w:rsid w:val="00F16804"/>
    <w:pPr>
      <w:spacing w:before="100" w:beforeAutospacing="1" w:after="100" w:afterAutospacing="1"/>
    </w:pPr>
    <w:rPr>
      <w:rFonts w:eastAsia="Times New Roman" w:cs="Times New Roman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ittuniversitetet">
  <a:themeElements>
    <a:clrScheme name="Mittuniversitete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00BFD6"/>
      </a:accent2>
      <a:accent3>
        <a:srgbClr val="007934"/>
      </a:accent3>
      <a:accent4>
        <a:srgbClr val="3FAE2A"/>
      </a:accent4>
      <a:accent5>
        <a:srgbClr val="706259"/>
      </a:accent5>
      <a:accent6>
        <a:srgbClr val="AEA299"/>
      </a:accent6>
      <a:hlink>
        <a:srgbClr val="0563C1"/>
      </a:hlink>
      <a:folHlink>
        <a:srgbClr val="954F72"/>
      </a:folHlink>
    </a:clrScheme>
    <a:fontScheme name="Mittuniversitetet">
      <a:majorFont>
        <a:latin typeface="Arial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30BDB-B891-4C91-BC48-52976A1F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Jonsson, Ewa</dc:creator>
  <cp:keywords/>
  <dc:description/>
  <cp:lastModifiedBy>Ewa Jonsson</cp:lastModifiedBy>
  <cp:revision>14</cp:revision>
  <cp:lastPrinted>2015-04-21T11:34:00Z</cp:lastPrinted>
  <dcterms:created xsi:type="dcterms:W3CDTF">2023-08-18T14:43:00Z</dcterms:created>
  <dcterms:modified xsi:type="dcterms:W3CDTF">2023-11-03T19:56:00Z</dcterms:modified>
</cp:coreProperties>
</file>