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92" w:rsidRPr="00850C65" w:rsidRDefault="00850C65" w:rsidP="00EF0997">
      <w:pPr>
        <w:pStyle w:val="CN"/>
        <w:spacing w:line="240" w:lineRule="auto"/>
        <w:rPr>
          <w:rFonts w:ascii="Times New Roman" w:hAnsi="Times New Roman"/>
          <w:b/>
          <w:sz w:val="24"/>
          <w:szCs w:val="24"/>
        </w:rPr>
      </w:pPr>
      <w:r w:rsidRPr="00850C65">
        <w:rPr>
          <w:rFonts w:ascii="Times New Roman" w:hAnsi="Times New Roman"/>
          <w:b/>
          <w:sz w:val="24"/>
          <w:szCs w:val="24"/>
        </w:rPr>
        <w:t>APPENDIX D</w:t>
      </w:r>
    </w:p>
    <w:p w:rsidR="005E1992" w:rsidRPr="00850C65" w:rsidRDefault="005E1992" w:rsidP="00EF0997"/>
    <w:p w:rsidR="005E1992" w:rsidRPr="00850C65" w:rsidRDefault="00850C65" w:rsidP="00EF0997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REFERENCES</w:t>
      </w:r>
    </w:p>
    <w:p w:rsidR="00850C65" w:rsidRPr="00850C65" w:rsidRDefault="00850C65" w:rsidP="00850C65">
      <w:pPr>
        <w:pStyle w:val="SOL2"/>
        <w:ind w:left="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ab/>
      </w:r>
    </w:p>
    <w:p w:rsidR="00850C65" w:rsidRPr="00850C65" w:rsidRDefault="00850C65" w:rsidP="00850C65">
      <w:pPr>
        <w:pStyle w:val="SOL2"/>
        <w:ind w:left="0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Bakan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D. (1966). The test of significance in psychological research. </w:t>
      </w:r>
      <w:r w:rsidRPr="00850C65">
        <w:rPr>
          <w:rFonts w:ascii="Times New Roman" w:hAnsi="Times New Roman"/>
          <w:i/>
          <w:sz w:val="24"/>
          <w:szCs w:val="24"/>
        </w:rPr>
        <w:t>Psychological Bulletin, 66</w:t>
      </w:r>
      <w:r w:rsidRPr="00850C65">
        <w:rPr>
          <w:rFonts w:ascii="Times New Roman" w:hAnsi="Times New Roman"/>
          <w:sz w:val="24"/>
          <w:szCs w:val="24"/>
        </w:rPr>
        <w:t>(6), 423–437.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Becker, W., &amp; Kennedy, P. (1992). A lesson in least squares and R squared. </w:t>
      </w:r>
      <w:r w:rsidRPr="00850C65">
        <w:rPr>
          <w:rFonts w:ascii="Times New Roman" w:hAnsi="Times New Roman"/>
          <w:i/>
          <w:sz w:val="24"/>
          <w:szCs w:val="24"/>
        </w:rPr>
        <w:t>The American Statistician, 46</w:t>
      </w:r>
      <w:r w:rsidRPr="00850C65">
        <w:rPr>
          <w:rFonts w:ascii="Times New Roman" w:hAnsi="Times New Roman"/>
          <w:sz w:val="24"/>
          <w:szCs w:val="24"/>
        </w:rPr>
        <w:t>(4), 282–283.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Bem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S. L. (1977). </w:t>
      </w:r>
      <w:proofErr w:type="spellStart"/>
      <w:r w:rsidRPr="00850C65">
        <w:rPr>
          <w:rFonts w:ascii="Times New Roman" w:hAnsi="Times New Roman"/>
          <w:i/>
          <w:sz w:val="24"/>
          <w:szCs w:val="24"/>
        </w:rPr>
        <w:t>Bem</w:t>
      </w:r>
      <w:proofErr w:type="spellEnd"/>
      <w:r w:rsidRPr="00850C65">
        <w:rPr>
          <w:rFonts w:ascii="Times New Roman" w:hAnsi="Times New Roman"/>
          <w:i/>
          <w:sz w:val="24"/>
          <w:szCs w:val="24"/>
        </w:rPr>
        <w:t xml:space="preserve"> Sex-Role Inventory Professional Manual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Consulting Psychologists Press, Inc.</w:t>
      </w:r>
    </w:p>
    <w:p w:rsidR="00DA3795" w:rsidRDefault="00DA379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DA3795" w:rsidRPr="00C37B37" w:rsidRDefault="00DA3795" w:rsidP="00DA3795">
      <w:pPr>
        <w:rPr>
          <w:color w:val="222222"/>
        </w:rPr>
      </w:pPr>
      <w:r>
        <w:rPr>
          <w:color w:val="222222"/>
        </w:rPr>
        <w:t xml:space="preserve">Bloom, H. (2009).  </w:t>
      </w:r>
      <w:r w:rsidRPr="007A7CE7">
        <w:rPr>
          <w:i/>
          <w:color w:val="222222"/>
        </w:rPr>
        <w:t>Modern</w:t>
      </w:r>
      <w:r w:rsidRPr="00560E7C">
        <w:rPr>
          <w:i/>
          <w:color w:val="222222"/>
        </w:rPr>
        <w:t xml:space="preserve"> Regression Discontinuity Analys</w:t>
      </w:r>
      <w:r w:rsidRPr="007A7CE7">
        <w:rPr>
          <w:i/>
          <w:color w:val="222222"/>
        </w:rPr>
        <w:t>is.</w:t>
      </w:r>
      <w:r>
        <w:rPr>
          <w:i/>
          <w:color w:val="222222"/>
        </w:rPr>
        <w:t xml:space="preserve"> </w:t>
      </w:r>
      <w:r w:rsidRPr="00C37B37">
        <w:rPr>
          <w:color w:val="222222"/>
        </w:rPr>
        <w:t>An MDRC publication.</w:t>
      </w:r>
    </w:p>
    <w:p w:rsidR="00DA3795" w:rsidRDefault="00DA3795" w:rsidP="00DA3795">
      <w:pPr>
        <w:rPr>
          <w:color w:val="222222"/>
        </w:rPr>
      </w:pPr>
      <w:r>
        <w:rPr>
          <w:color w:val="222222"/>
        </w:rPr>
        <w:t xml:space="preserve">   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www.mdrc.org/publication/</w:t>
      </w:r>
      <w:r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  <w:t>modern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  <w:t>regression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  <w:t>discontinuity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-</w:t>
      </w:r>
      <w:r w:rsidRPr="00C37B37">
        <w:rPr>
          <w:rFonts w:ascii="Arial" w:hAnsi="Arial" w:cs="Arial"/>
          <w:b/>
          <w:bCs/>
          <w:i/>
          <w:color w:val="006621"/>
          <w:sz w:val="20"/>
          <w:szCs w:val="20"/>
          <w:shd w:val="clear" w:color="auto" w:fill="FFFFFF"/>
        </w:rPr>
        <w:t>analysis</w:t>
      </w:r>
    </w:p>
    <w:p w:rsidR="00DA3795" w:rsidRDefault="00DA379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Burrill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G., &amp; </w:t>
      </w:r>
      <w:proofErr w:type="spellStart"/>
      <w:r w:rsidRPr="00850C65">
        <w:rPr>
          <w:rFonts w:ascii="Times New Roman" w:hAnsi="Times New Roman"/>
          <w:sz w:val="24"/>
          <w:szCs w:val="24"/>
        </w:rPr>
        <w:t>Hopensperger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P. (1993). </w:t>
      </w:r>
      <w:r w:rsidRPr="00850C65">
        <w:rPr>
          <w:rFonts w:ascii="Times New Roman" w:hAnsi="Times New Roman"/>
          <w:i/>
          <w:sz w:val="24"/>
          <w:szCs w:val="24"/>
        </w:rPr>
        <w:t>Exploring Statistics with the T1-81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850C65">
            <w:rPr>
              <w:rFonts w:ascii="Times New Roman" w:hAnsi="Times New Roman"/>
              <w:sz w:val="24"/>
              <w:szCs w:val="24"/>
            </w:rPr>
            <w:t>Reading</w:t>
          </w:r>
        </w:smartTag>
        <w:r w:rsidRPr="00850C6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Massachusetts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Addison-Wesley.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DA3795" w:rsidRDefault="00DA3795" w:rsidP="00DA3795">
      <w:pPr>
        <w:rPr>
          <w:color w:val="222222"/>
        </w:rPr>
      </w:pPr>
      <w:r w:rsidRPr="00706E1F">
        <w:rPr>
          <w:color w:val="222222"/>
        </w:rPr>
        <w:t xml:space="preserve">Campbell, Donald T. (1969). Reforms as experiments. </w:t>
      </w:r>
      <w:r w:rsidRPr="00706E1F">
        <w:rPr>
          <w:i/>
          <w:color w:val="222222"/>
        </w:rPr>
        <w:t>American Psychologist</w:t>
      </w:r>
      <w:r w:rsidRPr="00706E1F">
        <w:rPr>
          <w:color w:val="222222"/>
        </w:rPr>
        <w:t>, 24, 409-</w:t>
      </w:r>
    </w:p>
    <w:p w:rsidR="00DA3795" w:rsidRDefault="00DA3795" w:rsidP="00DA3795">
      <w:pPr>
        <w:rPr>
          <w:color w:val="222222"/>
        </w:rPr>
      </w:pPr>
      <w:r>
        <w:rPr>
          <w:color w:val="222222"/>
        </w:rPr>
        <w:t xml:space="preserve">   429.</w:t>
      </w:r>
    </w:p>
    <w:p w:rsidR="00DA3795" w:rsidRDefault="00DA379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DA3795" w:rsidRPr="005E1849" w:rsidRDefault="00DA3795" w:rsidP="00DA3795">
      <w:pPr>
        <w:rPr>
          <w:color w:val="222222"/>
        </w:rPr>
      </w:pPr>
      <w:r w:rsidRPr="008C13F1">
        <w:rPr>
          <w:color w:val="222222"/>
        </w:rPr>
        <w:t>Card, David</w:t>
      </w:r>
      <w:r>
        <w:rPr>
          <w:color w:val="222222"/>
        </w:rPr>
        <w:t>.</w:t>
      </w:r>
      <w:r w:rsidRPr="008C13F1">
        <w:rPr>
          <w:color w:val="222222"/>
        </w:rPr>
        <w:t xml:space="preserve"> (1995).</w:t>
      </w:r>
      <w:r>
        <w:rPr>
          <w:color w:val="222222"/>
        </w:rPr>
        <w:t xml:space="preserve"> </w:t>
      </w:r>
      <w:r w:rsidRPr="008C13F1">
        <w:rPr>
          <w:color w:val="200020"/>
        </w:rPr>
        <w:t>Using Geographic Variation in Co</w:t>
      </w:r>
      <w:r>
        <w:rPr>
          <w:color w:val="200020"/>
        </w:rPr>
        <w:t>llege Proximity to Estimate the</w:t>
      </w:r>
    </w:p>
    <w:p w:rsidR="00DA3795" w:rsidRDefault="00DA3795" w:rsidP="00DA3795">
      <w:pPr>
        <w:rPr>
          <w:i/>
          <w:color w:val="000000"/>
        </w:rPr>
      </w:pPr>
      <w:r>
        <w:t xml:space="preserve">   </w:t>
      </w:r>
      <w:r>
        <w:rPr>
          <w:bCs/>
          <w:color w:val="200020"/>
        </w:rPr>
        <w:t>R</w:t>
      </w:r>
      <w:r w:rsidRPr="008C13F1">
        <w:rPr>
          <w:bCs/>
          <w:color w:val="200020"/>
        </w:rPr>
        <w:t>eturn to Schooling</w:t>
      </w:r>
      <w:r>
        <w:rPr>
          <w:bCs/>
          <w:color w:val="200020"/>
        </w:rPr>
        <w:t xml:space="preserve">. </w:t>
      </w:r>
      <w:r w:rsidRPr="008C13F1">
        <w:rPr>
          <w:bCs/>
          <w:color w:val="200020"/>
        </w:rPr>
        <w:t xml:space="preserve">In </w:t>
      </w:r>
      <w:r w:rsidRPr="008C13F1">
        <w:rPr>
          <w:i/>
          <w:color w:val="000000"/>
        </w:rPr>
        <w:t xml:space="preserve">Aspects of </w:t>
      </w:r>
      <w:proofErr w:type="spellStart"/>
      <w:r w:rsidRPr="008C13F1">
        <w:rPr>
          <w:i/>
          <w:color w:val="000000"/>
        </w:rPr>
        <w:t>Labour</w:t>
      </w:r>
      <w:proofErr w:type="spellEnd"/>
      <w:r w:rsidRPr="008C13F1">
        <w:rPr>
          <w:i/>
          <w:color w:val="000000"/>
        </w:rPr>
        <w:t xml:space="preserve"> Economics: Essays in </w:t>
      </w:r>
      <w:proofErr w:type="spellStart"/>
      <w:r w:rsidRPr="008C13F1">
        <w:rPr>
          <w:i/>
          <w:color w:val="000000"/>
        </w:rPr>
        <w:t>Honour</w:t>
      </w:r>
      <w:proofErr w:type="spellEnd"/>
      <w:r w:rsidRPr="008C13F1">
        <w:rPr>
          <w:i/>
          <w:color w:val="000000"/>
        </w:rPr>
        <w:t xml:space="preserve"> of John</w:t>
      </w:r>
    </w:p>
    <w:p w:rsidR="00DA3795" w:rsidRDefault="00DA3795" w:rsidP="00DA3795">
      <w:pPr>
        <w:rPr>
          <w:color w:val="000000"/>
        </w:rPr>
      </w:pPr>
      <w:r>
        <w:rPr>
          <w:i/>
          <w:color w:val="000000"/>
        </w:rPr>
        <w:t xml:space="preserve">   </w:t>
      </w:r>
      <w:proofErr w:type="spellStart"/>
      <w:r w:rsidRPr="008C13F1">
        <w:rPr>
          <w:i/>
          <w:color w:val="000000"/>
        </w:rPr>
        <w:t>Vanderkamp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 xml:space="preserve"> E</w:t>
      </w:r>
      <w:r w:rsidRPr="008C13F1">
        <w:rPr>
          <w:color w:val="000000"/>
        </w:rPr>
        <w:t xml:space="preserve">dited by Louis </w:t>
      </w:r>
      <w:proofErr w:type="spellStart"/>
      <w:r w:rsidRPr="008C13F1">
        <w:rPr>
          <w:color w:val="000000"/>
        </w:rPr>
        <w:t>Christofides</w:t>
      </w:r>
      <w:proofErr w:type="spellEnd"/>
      <w:r w:rsidRPr="008C13F1">
        <w:rPr>
          <w:color w:val="000000"/>
        </w:rPr>
        <w:t xml:space="preserve">, E. Kenneth Grant and Robert </w:t>
      </w:r>
      <w:proofErr w:type="spellStart"/>
      <w:r w:rsidRPr="008C13F1">
        <w:rPr>
          <w:color w:val="000000"/>
        </w:rPr>
        <w:t>Swindinsky</w:t>
      </w:r>
      <w:proofErr w:type="spellEnd"/>
      <w:r w:rsidRPr="008C13F1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:rsidR="00DA3795" w:rsidRDefault="00DA3795" w:rsidP="00DA3795">
      <w:pPr>
        <w:rPr>
          <w:color w:val="000000"/>
        </w:rPr>
      </w:pPr>
      <w:r>
        <w:rPr>
          <w:color w:val="000000"/>
        </w:rPr>
        <w:t xml:space="preserve">   University of Toronto Press.</w:t>
      </w:r>
    </w:p>
    <w:p w:rsidR="00DA3795" w:rsidRDefault="00DA379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Carver, R. P. (1978). The case against statistical significance testing. </w:t>
      </w:r>
      <w:r w:rsidRPr="00850C65">
        <w:rPr>
          <w:rFonts w:ascii="Times New Roman" w:hAnsi="Times New Roman"/>
          <w:i/>
          <w:sz w:val="24"/>
          <w:szCs w:val="24"/>
        </w:rPr>
        <w:t>Harvard Educational Review, 48</w:t>
      </w:r>
      <w:r w:rsidRPr="00850C65">
        <w:rPr>
          <w:rFonts w:ascii="Times New Roman" w:hAnsi="Times New Roman"/>
          <w:sz w:val="24"/>
          <w:szCs w:val="24"/>
        </w:rPr>
        <w:t>(3), 378–398.</w:t>
      </w:r>
    </w:p>
    <w:p w:rsidR="00F11746" w:rsidRDefault="00F11746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F11746" w:rsidRPr="00F11746" w:rsidRDefault="00F11746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hyperlink r:id="rId5" w:tooltip="C. R. Charig" w:history="1">
        <w:proofErr w:type="spellStart"/>
        <w:r w:rsidRPr="00362D0E">
          <w:rPr>
            <w:rStyle w:val="Hyperlink"/>
            <w:rFonts w:ascii="Times New Roman" w:hAnsi="Times New Roman"/>
            <w:color w:val="CC2200"/>
            <w:sz w:val="24"/>
            <w:szCs w:val="24"/>
          </w:rPr>
          <w:t>Charig</w:t>
        </w:r>
        <w:proofErr w:type="spellEnd"/>
      </w:hyperlink>
      <w:r w:rsidRPr="00362D0E">
        <w:rPr>
          <w:rStyle w:val="HTMLCite"/>
          <w:rFonts w:ascii="Times New Roman" w:hAnsi="Times New Roman"/>
          <w:sz w:val="24"/>
          <w:szCs w:val="24"/>
        </w:rPr>
        <w:t xml:space="preserve">, C.R., </w:t>
      </w:r>
      <w:hyperlink r:id="rId6" w:tooltip="D. R. Webb" w:history="1">
        <w:r w:rsidRPr="00362D0E">
          <w:rPr>
            <w:rStyle w:val="Hyperlink"/>
            <w:rFonts w:ascii="Times New Roman" w:hAnsi="Times New Roman"/>
            <w:color w:val="CC2200"/>
            <w:sz w:val="24"/>
            <w:szCs w:val="24"/>
          </w:rPr>
          <w:t>D. R. Webb</w:t>
        </w:r>
      </w:hyperlink>
      <w:r w:rsidRPr="00362D0E">
        <w:rPr>
          <w:rStyle w:val="HTMLCite"/>
          <w:rFonts w:ascii="Times New Roman" w:hAnsi="Times New Roman"/>
          <w:sz w:val="24"/>
          <w:szCs w:val="24"/>
        </w:rPr>
        <w:t xml:space="preserve">, D.R., </w:t>
      </w:r>
      <w:hyperlink r:id="rId7" w:tooltip="S. R. Payne" w:history="1">
        <w:r w:rsidRPr="00362D0E">
          <w:rPr>
            <w:rStyle w:val="Hyperlink"/>
            <w:rFonts w:ascii="Times New Roman" w:hAnsi="Times New Roman"/>
            <w:color w:val="CC2200"/>
            <w:sz w:val="24"/>
            <w:szCs w:val="24"/>
          </w:rPr>
          <w:t>Payne</w:t>
        </w:r>
      </w:hyperlink>
      <w:r w:rsidRPr="00362D0E">
        <w:rPr>
          <w:rStyle w:val="HTMLCite"/>
          <w:rFonts w:ascii="Times New Roman" w:hAnsi="Times New Roman"/>
          <w:sz w:val="24"/>
          <w:szCs w:val="24"/>
        </w:rPr>
        <w:t xml:space="preserve">, S. R., </w:t>
      </w:r>
      <w:hyperlink r:id="rId8" w:tooltip="O. E. Wickham" w:history="1">
        <w:r w:rsidRPr="00362D0E">
          <w:rPr>
            <w:rStyle w:val="Hyperlink"/>
            <w:rFonts w:ascii="Times New Roman" w:hAnsi="Times New Roman"/>
            <w:color w:val="CC2200"/>
            <w:sz w:val="24"/>
            <w:szCs w:val="24"/>
          </w:rPr>
          <w:t>Wickham</w:t>
        </w:r>
      </w:hyperlink>
      <w:r w:rsidRPr="00362D0E">
        <w:rPr>
          <w:rStyle w:val="Hyperlink"/>
          <w:rFonts w:ascii="Times New Roman" w:hAnsi="Times New Roman"/>
          <w:color w:val="CC2200"/>
          <w:sz w:val="24"/>
          <w:szCs w:val="24"/>
        </w:rPr>
        <w:t>,</w:t>
      </w:r>
      <w:r w:rsidRPr="00362D0E">
        <w:rPr>
          <w:rStyle w:val="HTMLCite"/>
          <w:rFonts w:ascii="Times New Roman" w:hAnsi="Times New Roman"/>
          <w:sz w:val="24"/>
          <w:szCs w:val="24"/>
        </w:rPr>
        <w:t xml:space="preserve"> O. E. (March 1986). "</w:t>
      </w:r>
      <w:hyperlink r:id="rId9" w:tooltip="http://www.pubmedcentral.nih.gov/articlerender.fcgi?tool=pubmed&amp;pubmedid=3083922" w:history="1">
        <w:r w:rsidRPr="00362D0E">
          <w:rPr>
            <w:rStyle w:val="HTMLCite"/>
            <w:rFonts w:ascii="Times New Roman" w:hAnsi="Times New Roman"/>
            <w:color w:val="0000FF"/>
            <w:sz w:val="24"/>
            <w:szCs w:val="24"/>
            <w:u w:val="single"/>
          </w:rPr>
          <w:t xml:space="preserve">Comparison of treatment of renal calculi by operative surgery, percutaneous </w:t>
        </w:r>
        <w:proofErr w:type="spellStart"/>
        <w:r w:rsidRPr="00362D0E">
          <w:rPr>
            <w:rStyle w:val="HTMLCite"/>
            <w:rFonts w:ascii="Times New Roman" w:hAnsi="Times New Roman"/>
            <w:color w:val="0000FF"/>
            <w:sz w:val="24"/>
            <w:szCs w:val="24"/>
            <w:u w:val="single"/>
          </w:rPr>
          <w:t>nephrolithotomy</w:t>
        </w:r>
        <w:proofErr w:type="spellEnd"/>
        <w:r w:rsidRPr="00362D0E">
          <w:rPr>
            <w:rStyle w:val="HTMLCite"/>
            <w:rFonts w:ascii="Times New Roman" w:hAnsi="Times New Roman"/>
            <w:color w:val="0000FF"/>
            <w:sz w:val="24"/>
            <w:szCs w:val="24"/>
            <w:u w:val="single"/>
          </w:rPr>
          <w:t>, and extracorporeal shock wave lithotripsy</w:t>
        </w:r>
      </w:hyperlink>
      <w:r w:rsidRPr="00362D0E">
        <w:rPr>
          <w:rStyle w:val="HTMLCite"/>
          <w:rFonts w:ascii="Times New Roman" w:hAnsi="Times New Roman"/>
          <w:sz w:val="24"/>
          <w:szCs w:val="24"/>
        </w:rPr>
        <w:t xml:space="preserve">". </w:t>
      </w:r>
      <w:hyperlink r:id="rId10" w:tooltip="Br Med J (Clin Res Ed)" w:history="1">
        <w:r w:rsidRPr="00362D0E"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>Br</w:t>
        </w:r>
        <w:r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>itish</w:t>
        </w:r>
        <w:r w:rsidRPr="00362D0E"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 xml:space="preserve"> Med</w:t>
        </w:r>
        <w:r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>ical</w:t>
        </w:r>
        <w:r w:rsidRPr="00362D0E"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 xml:space="preserve"> J</w:t>
        </w:r>
        <w:r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>ournal</w:t>
        </w:r>
        <w:r w:rsidRPr="00362D0E"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 xml:space="preserve"> (</w:t>
        </w:r>
        <w:proofErr w:type="spellStart"/>
        <w:r w:rsidRPr="00362D0E"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>Clin</w:t>
        </w:r>
        <w:proofErr w:type="spellEnd"/>
        <w:r w:rsidRPr="00362D0E">
          <w:rPr>
            <w:rStyle w:val="Hyperlink"/>
            <w:rFonts w:ascii="Times New Roman" w:hAnsi="Times New Roman"/>
            <w:i/>
            <w:iCs/>
            <w:color w:val="CC2200"/>
            <w:sz w:val="24"/>
            <w:szCs w:val="24"/>
          </w:rPr>
          <w:t xml:space="preserve"> Res Ed)</w:t>
        </w:r>
      </w:hyperlink>
      <w:r>
        <w:rPr>
          <w:rStyle w:val="Hyperlink"/>
          <w:rFonts w:ascii="Times New Roman" w:hAnsi="Times New Roman"/>
          <w:i/>
          <w:iCs/>
          <w:color w:val="CC2200"/>
          <w:sz w:val="24"/>
          <w:szCs w:val="24"/>
        </w:rPr>
        <w:t>,</w:t>
      </w:r>
      <w:r w:rsidRPr="00362D0E">
        <w:rPr>
          <w:rStyle w:val="HTMLCite"/>
          <w:rFonts w:ascii="Times New Roman" w:hAnsi="Times New Roman"/>
          <w:sz w:val="24"/>
          <w:szCs w:val="24"/>
        </w:rPr>
        <w:t xml:space="preserve"> </w:t>
      </w:r>
      <w:r w:rsidRPr="00362D0E">
        <w:rPr>
          <w:rStyle w:val="HTMLCite"/>
          <w:rFonts w:ascii="Times New Roman" w:hAnsi="Times New Roman"/>
          <w:b/>
          <w:bCs/>
          <w:sz w:val="24"/>
          <w:szCs w:val="24"/>
        </w:rPr>
        <w:t>292</w:t>
      </w:r>
      <w:r w:rsidRPr="00362D0E">
        <w:rPr>
          <w:rStyle w:val="HTMLCite"/>
          <w:rFonts w:ascii="Times New Roman" w:hAnsi="Times New Roman"/>
          <w:sz w:val="24"/>
          <w:szCs w:val="24"/>
        </w:rPr>
        <w:t xml:space="preserve"> (6524): 879–882</w:t>
      </w:r>
    </w:p>
    <w:p w:rsidR="00F2385D" w:rsidRPr="009426D1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>Cohen, J. (1994). The earth is round (</w:t>
      </w:r>
      <w:r w:rsidRPr="00850C65">
        <w:rPr>
          <w:rFonts w:ascii="Times New Roman" w:hAnsi="Times New Roman"/>
          <w:i/>
          <w:sz w:val="24"/>
          <w:szCs w:val="24"/>
        </w:rPr>
        <w:t>p</w:t>
      </w:r>
      <w:r w:rsidRPr="00850C65">
        <w:rPr>
          <w:rFonts w:ascii="Times New Roman" w:hAnsi="Times New Roman"/>
          <w:sz w:val="24"/>
          <w:szCs w:val="24"/>
        </w:rPr>
        <w:t xml:space="preserve"> </w:t>
      </w:r>
      <w:r w:rsidR="00F2385D">
        <w:rPr>
          <w:rFonts w:ascii="Times New Roman" w:hAnsi="Times New Roman"/>
          <w:sz w:val="24"/>
          <w:szCs w:val="24"/>
        </w:rPr>
        <w:t>&lt;</w:t>
      </w:r>
      <w:r w:rsidRPr="00850C65">
        <w:rPr>
          <w:rFonts w:ascii="Times New Roman" w:hAnsi="Times New Roman"/>
          <w:sz w:val="24"/>
          <w:szCs w:val="24"/>
        </w:rPr>
        <w:t xml:space="preserve"> .05). </w:t>
      </w:r>
      <w:r w:rsidRPr="00850C65">
        <w:rPr>
          <w:rFonts w:ascii="Times New Roman" w:hAnsi="Times New Roman"/>
          <w:i/>
          <w:sz w:val="24"/>
          <w:szCs w:val="24"/>
        </w:rPr>
        <w:t>American Psychologist, 49</w:t>
      </w:r>
      <w:r w:rsidRPr="00850C65">
        <w:rPr>
          <w:rFonts w:ascii="Times New Roman" w:hAnsi="Times New Roman"/>
          <w:sz w:val="24"/>
          <w:szCs w:val="24"/>
        </w:rPr>
        <w:t>(12), 997–1003.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72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(1990). Things I have learned (so far). </w:t>
      </w:r>
      <w:r w:rsidRPr="00850C65">
        <w:rPr>
          <w:rFonts w:ascii="Times New Roman" w:hAnsi="Times New Roman"/>
          <w:i/>
          <w:sz w:val="24"/>
          <w:szCs w:val="24"/>
        </w:rPr>
        <w:t>American Psychologist, 45</w:t>
      </w:r>
      <w:r w:rsidRPr="00850C65">
        <w:rPr>
          <w:rFonts w:ascii="Times New Roman" w:hAnsi="Times New Roman"/>
          <w:sz w:val="24"/>
          <w:szCs w:val="24"/>
        </w:rPr>
        <w:t>, 1304–1312.</w:t>
      </w:r>
    </w:p>
    <w:p w:rsidR="00F2385D" w:rsidRPr="00850C65" w:rsidRDefault="00F2385D" w:rsidP="00F2385D">
      <w:pPr>
        <w:pStyle w:val="SOL2"/>
        <w:ind w:left="72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72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(1988). </w:t>
      </w:r>
      <w:r w:rsidRPr="00850C65">
        <w:rPr>
          <w:rFonts w:ascii="Times New Roman" w:hAnsi="Times New Roman"/>
          <w:i/>
          <w:sz w:val="24"/>
          <w:szCs w:val="24"/>
        </w:rPr>
        <w:t>Statistical Power Analysis for the Behavioral Sciences</w:t>
      </w:r>
      <w:r w:rsidRPr="00850C65">
        <w:rPr>
          <w:rFonts w:ascii="Times New Roman" w:hAnsi="Times New Roman"/>
          <w:sz w:val="24"/>
          <w:szCs w:val="24"/>
        </w:rPr>
        <w:t xml:space="preserve"> (2nd ed</w:t>
      </w:r>
      <w:r w:rsidR="00866932">
        <w:rPr>
          <w:rFonts w:ascii="Times New Roman" w:hAnsi="Times New Roman"/>
          <w:sz w:val="24"/>
          <w:szCs w:val="24"/>
        </w:rPr>
        <w:t>ition</w:t>
      </w:r>
      <w:r w:rsidRPr="00850C65">
        <w:rPr>
          <w:rFonts w:ascii="Times New Roman" w:hAnsi="Times New Roman"/>
          <w:sz w:val="24"/>
          <w:szCs w:val="24"/>
        </w:rPr>
        <w:t xml:space="preserve">.). </w:t>
      </w:r>
      <w:smartTag w:uri="urn:schemas-microsoft-com:office:smarttags" w:element="City">
        <w:r w:rsidRPr="00850C65">
          <w:rPr>
            <w:rFonts w:ascii="Times New Roman" w:hAnsi="Times New Roman"/>
            <w:sz w:val="24"/>
            <w:szCs w:val="24"/>
          </w:rPr>
          <w:t>Hillsdale</w:t>
        </w:r>
      </w:smartTag>
      <w:r w:rsidRPr="00850C6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850C65">
          <w:rPr>
            <w:rFonts w:ascii="Times New Roman" w:hAnsi="Times New Roman"/>
            <w:sz w:val="24"/>
            <w:szCs w:val="24"/>
          </w:rPr>
          <w:t>NJ</w:t>
        </w:r>
      </w:smartTag>
      <w:r w:rsidR="00F2385D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850C65">
            <w:rPr>
              <w:rFonts w:ascii="Times New Roman" w:hAnsi="Times New Roman"/>
              <w:sz w:val="24"/>
              <w:szCs w:val="24"/>
            </w:rPr>
            <w:t>Lawrence</w:t>
          </w:r>
        </w:smartTag>
      </w:smartTag>
      <w:r w:rsidRPr="00850C65">
        <w:rPr>
          <w:rFonts w:ascii="Times New Roman" w:hAnsi="Times New Roman"/>
          <w:sz w:val="24"/>
          <w:szCs w:val="24"/>
        </w:rPr>
        <w:t xml:space="preserve"> Erlbaum Associates.</w:t>
      </w:r>
    </w:p>
    <w:p w:rsidR="00F2385D" w:rsidRPr="00850C65" w:rsidRDefault="00F2385D" w:rsidP="00F2385D">
      <w:pPr>
        <w:pStyle w:val="SOL2"/>
        <w:ind w:left="720" w:hanging="360"/>
        <w:jc w:val="left"/>
        <w:rPr>
          <w:rFonts w:ascii="Times New Roman" w:hAnsi="Times New Roman"/>
          <w:sz w:val="24"/>
          <w:szCs w:val="24"/>
        </w:rPr>
      </w:pPr>
    </w:p>
    <w:p w:rsidR="00CD1DDD" w:rsidRDefault="00CD1DDD" w:rsidP="00CD1DDD">
      <w:pPr>
        <w:spacing w:line="225" w:lineRule="atLeast"/>
        <w:ind w:left="360" w:hanging="360"/>
        <w:rPr>
          <w:bCs/>
        </w:rPr>
      </w:pPr>
      <w:r w:rsidRPr="00CD1DDD">
        <w:t>Cohen, J., Cohen, P., West, S.G., &amp; Aiken, L.S.  (2003)</w:t>
      </w:r>
      <w:proofErr w:type="gramStart"/>
      <w:r w:rsidRPr="00CD1DDD">
        <w:t xml:space="preserve">.  </w:t>
      </w:r>
      <w:r w:rsidRPr="00CD1DDD">
        <w:rPr>
          <w:i/>
        </w:rPr>
        <w:t>Applied</w:t>
      </w:r>
      <w:proofErr w:type="gramEnd"/>
      <w:r w:rsidRPr="00CD1DDD">
        <w:rPr>
          <w:i/>
        </w:rPr>
        <w:t xml:space="preserve"> Multiple Regression/Correlation Analysis for the Behavioral Sciences, 3rd Edition</w:t>
      </w:r>
      <w:r w:rsidRPr="00CD1DDD">
        <w:t xml:space="preserve">.  </w:t>
      </w:r>
      <w:r w:rsidRPr="00CD1DDD">
        <w:rPr>
          <w:bCs/>
        </w:rPr>
        <w:t xml:space="preserve">NJ: </w:t>
      </w:r>
      <w:smartTag w:uri="urn:schemas-microsoft-com:office:smarttags" w:element="place">
        <w:smartTag w:uri="urn:schemas-microsoft-com:office:smarttags" w:element="City">
          <w:r w:rsidRPr="00CD1DDD">
            <w:rPr>
              <w:bCs/>
            </w:rPr>
            <w:t>Lawrence</w:t>
          </w:r>
        </w:smartTag>
      </w:smartTag>
      <w:r w:rsidRPr="00CD1DDD">
        <w:rPr>
          <w:bCs/>
        </w:rPr>
        <w:t xml:space="preserve"> Erlbaum Associates.</w:t>
      </w:r>
    </w:p>
    <w:p w:rsidR="00CD1DDD" w:rsidRPr="00CD1DDD" w:rsidRDefault="00CD1DDD" w:rsidP="00CD1DDD">
      <w:pPr>
        <w:spacing w:line="225" w:lineRule="atLeast"/>
        <w:ind w:left="360" w:hanging="360"/>
        <w:rPr>
          <w:bCs/>
        </w:rPr>
      </w:pPr>
    </w:p>
    <w:p w:rsidR="00CD1DDD" w:rsidRPr="00CD1DDD" w:rsidRDefault="00CD1DDD" w:rsidP="00CD1DDD">
      <w:pPr>
        <w:pStyle w:val="Default"/>
        <w:ind w:left="360" w:hanging="360"/>
        <w:rPr>
          <w:color w:val="auto"/>
        </w:rPr>
      </w:pPr>
      <w:r>
        <w:rPr>
          <w:color w:val="auto"/>
        </w:rPr>
        <w:t xml:space="preserve">Cohen, R.J., &amp; </w:t>
      </w:r>
      <w:proofErr w:type="spellStart"/>
      <w:r>
        <w:rPr>
          <w:color w:val="auto"/>
        </w:rPr>
        <w:t>Swerdlik</w:t>
      </w:r>
      <w:proofErr w:type="spellEnd"/>
      <w:r>
        <w:rPr>
          <w:color w:val="auto"/>
        </w:rPr>
        <w:t>, M.  (2005)</w:t>
      </w:r>
      <w:proofErr w:type="gramStart"/>
      <w:r>
        <w:rPr>
          <w:color w:val="auto"/>
        </w:rPr>
        <w:t xml:space="preserve">.  </w:t>
      </w:r>
      <w:r w:rsidRPr="00CD1DDD">
        <w:rPr>
          <w:i/>
          <w:color w:val="auto"/>
        </w:rPr>
        <w:t>Psychological</w:t>
      </w:r>
      <w:proofErr w:type="gramEnd"/>
      <w:r w:rsidRPr="00CD1DDD">
        <w:rPr>
          <w:i/>
          <w:color w:val="auto"/>
        </w:rPr>
        <w:t xml:space="preserve"> </w:t>
      </w:r>
      <w:r w:rsidR="00A8342A">
        <w:rPr>
          <w:i/>
          <w:color w:val="auto"/>
        </w:rPr>
        <w:t>T</w:t>
      </w:r>
      <w:r w:rsidRPr="00CD1DDD">
        <w:rPr>
          <w:i/>
          <w:color w:val="auto"/>
        </w:rPr>
        <w:t xml:space="preserve">esting and </w:t>
      </w:r>
      <w:r w:rsidR="00A8342A">
        <w:rPr>
          <w:i/>
          <w:color w:val="auto"/>
        </w:rPr>
        <w:t>A</w:t>
      </w:r>
      <w:r w:rsidRPr="00CD1DDD">
        <w:rPr>
          <w:i/>
          <w:color w:val="auto"/>
        </w:rPr>
        <w:t xml:space="preserve">ssessment: An </w:t>
      </w:r>
      <w:r w:rsidR="00A8342A">
        <w:rPr>
          <w:i/>
          <w:color w:val="auto"/>
        </w:rPr>
        <w:t>I</w:t>
      </w:r>
      <w:r w:rsidRPr="00CD1DDD">
        <w:rPr>
          <w:i/>
          <w:color w:val="auto"/>
        </w:rPr>
        <w:t xml:space="preserve">ntroduction to </w:t>
      </w:r>
      <w:r w:rsidR="00A8342A">
        <w:rPr>
          <w:i/>
          <w:color w:val="auto"/>
        </w:rPr>
        <w:t>T</w:t>
      </w:r>
      <w:r w:rsidRPr="00CD1DDD">
        <w:rPr>
          <w:i/>
          <w:color w:val="auto"/>
        </w:rPr>
        <w:t xml:space="preserve">ests and </w:t>
      </w:r>
      <w:r w:rsidR="00A8342A">
        <w:rPr>
          <w:i/>
          <w:color w:val="auto"/>
        </w:rPr>
        <w:t>M</w:t>
      </w:r>
      <w:r w:rsidRPr="00CD1DDD">
        <w:rPr>
          <w:i/>
          <w:color w:val="auto"/>
        </w:rPr>
        <w:t>easurement, 6</w:t>
      </w:r>
      <w:r w:rsidRPr="00CD1DDD">
        <w:rPr>
          <w:i/>
          <w:color w:val="auto"/>
          <w:vertAlign w:val="superscript"/>
        </w:rPr>
        <w:t>th</w:t>
      </w:r>
      <w:r w:rsidRPr="00CD1DDD">
        <w:rPr>
          <w:i/>
          <w:color w:val="auto"/>
        </w:rPr>
        <w:t xml:space="preserve"> Editio</w:t>
      </w:r>
      <w:r>
        <w:rPr>
          <w:i/>
          <w:color w:val="auto"/>
        </w:rPr>
        <w:t>n</w:t>
      </w:r>
      <w:r>
        <w:rPr>
          <w:color w:val="auto"/>
        </w:rPr>
        <w:t>.</w:t>
      </w:r>
      <w:r w:rsidRPr="00CD1DDD">
        <w:rPr>
          <w:color w:val="auto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D1DDD">
            <w:rPr>
              <w:color w:val="auto"/>
            </w:rPr>
            <w:t>Boston</w:t>
          </w:r>
        </w:smartTag>
        <w:r w:rsidRPr="00CD1DDD">
          <w:rPr>
            <w:color w:val="auto"/>
          </w:rPr>
          <w:t xml:space="preserve">, </w:t>
        </w:r>
        <w:smartTag w:uri="urn:schemas-microsoft-com:office:smarttags" w:element="State">
          <w:r w:rsidRPr="00CD1DDD">
            <w:rPr>
              <w:color w:val="auto"/>
            </w:rPr>
            <w:t>MA</w:t>
          </w:r>
        </w:smartTag>
      </w:smartTag>
      <w:r w:rsidRPr="00CD1DDD">
        <w:rPr>
          <w:color w:val="auto"/>
        </w:rPr>
        <w:t>: McGraw Hill.</w:t>
      </w:r>
    </w:p>
    <w:p w:rsidR="00CD1DDD" w:rsidRPr="00850C65" w:rsidRDefault="00CD1DDD" w:rsidP="00CD1DDD">
      <w:pPr>
        <w:pStyle w:val="SOL2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E360B8" w:rsidRDefault="00DA3795">
      <w:pPr>
        <w:rPr>
          <w:i/>
          <w:color w:val="000000"/>
        </w:rPr>
      </w:pPr>
      <w:r w:rsidRPr="0056398B">
        <w:rPr>
          <w:color w:val="000000"/>
        </w:rPr>
        <w:t>Cohen, R</w:t>
      </w:r>
      <w:r>
        <w:rPr>
          <w:color w:val="000000"/>
        </w:rPr>
        <w:t xml:space="preserve">. J., </w:t>
      </w:r>
      <w:proofErr w:type="spellStart"/>
      <w:r>
        <w:rPr>
          <w:color w:val="000000"/>
        </w:rPr>
        <w:t>Swerdlik</w:t>
      </w:r>
      <w:proofErr w:type="spellEnd"/>
      <w:r>
        <w:rPr>
          <w:color w:val="000000"/>
        </w:rPr>
        <w:t>, M.</w:t>
      </w:r>
      <w:r w:rsidRPr="0056398B">
        <w:rPr>
          <w:color w:val="000000"/>
        </w:rPr>
        <w:t xml:space="preserve">, </w:t>
      </w:r>
      <w:r>
        <w:rPr>
          <w:color w:val="000000"/>
        </w:rPr>
        <w:t xml:space="preserve">&amp; </w:t>
      </w:r>
      <w:proofErr w:type="spellStart"/>
      <w:r>
        <w:rPr>
          <w:color w:val="000000"/>
        </w:rPr>
        <w:t>Sturman</w:t>
      </w:r>
      <w:proofErr w:type="spellEnd"/>
      <w:r>
        <w:rPr>
          <w:color w:val="000000"/>
        </w:rPr>
        <w:t>, E</w:t>
      </w:r>
      <w:r w:rsidRPr="0056398B">
        <w:rPr>
          <w:color w:val="000000"/>
        </w:rPr>
        <w:t xml:space="preserve">. (2012). </w:t>
      </w:r>
      <w:r w:rsidRPr="0056398B">
        <w:rPr>
          <w:i/>
          <w:color w:val="000000"/>
        </w:rPr>
        <w:t>Psychological Testing</w:t>
      </w:r>
    </w:p>
    <w:p w:rsidR="00DA3795" w:rsidRDefault="00DA3795" w:rsidP="00DA3795">
      <w:pPr>
        <w:rPr>
          <w:color w:val="000000"/>
        </w:rPr>
      </w:pPr>
      <w:r>
        <w:rPr>
          <w:i/>
          <w:color w:val="000000"/>
        </w:rPr>
        <w:t xml:space="preserve">  </w:t>
      </w:r>
      <w:r w:rsidRPr="0056398B">
        <w:rPr>
          <w:i/>
          <w:color w:val="000000"/>
        </w:rPr>
        <w:t xml:space="preserve"> </w:t>
      </w:r>
      <w:proofErr w:type="gramStart"/>
      <w:r w:rsidRPr="0056398B">
        <w:rPr>
          <w:i/>
          <w:color w:val="000000"/>
        </w:rPr>
        <w:t>and</w:t>
      </w:r>
      <w:proofErr w:type="gramEnd"/>
      <w:r w:rsidRPr="0056398B">
        <w:rPr>
          <w:i/>
          <w:color w:val="000000"/>
        </w:rPr>
        <w:t xml:space="preserve"> Assessment: An Introduction to Tests and Measurement</w:t>
      </w:r>
      <w:r>
        <w:rPr>
          <w:color w:val="000000"/>
        </w:rPr>
        <w:t>.</w:t>
      </w:r>
      <w:r w:rsidRPr="0056398B">
        <w:rPr>
          <w:i/>
          <w:color w:val="000000"/>
        </w:rPr>
        <w:t xml:space="preserve"> </w:t>
      </w:r>
      <w:r w:rsidRPr="0056398B">
        <w:rPr>
          <w:color w:val="000000"/>
        </w:rPr>
        <w:t>McGraw-Hill Education</w:t>
      </w:r>
      <w:r>
        <w:rPr>
          <w:color w:val="000000"/>
        </w:rPr>
        <w:t>.</w:t>
      </w:r>
    </w:p>
    <w:p w:rsidR="006558A2" w:rsidRDefault="006558A2" w:rsidP="00DA3795">
      <w:pPr>
        <w:rPr>
          <w:color w:val="000000"/>
        </w:rPr>
      </w:pPr>
    </w:p>
    <w:p w:rsidR="00DA3795" w:rsidRDefault="00DA3795" w:rsidP="00DA3795">
      <w:pPr>
        <w:rPr>
          <w:rStyle w:val="a-size-large"/>
          <w:i/>
          <w:color w:val="333333"/>
        </w:rPr>
      </w:pPr>
      <w:r w:rsidRPr="009E6E09">
        <w:rPr>
          <w:color w:val="222222"/>
        </w:rPr>
        <w:t xml:space="preserve">Cook, T. D., &amp;Campbell, D. T. (1979). </w:t>
      </w:r>
      <w:r w:rsidRPr="009E6E09">
        <w:rPr>
          <w:rStyle w:val="a-size-large"/>
          <w:i/>
          <w:color w:val="333333"/>
        </w:rPr>
        <w:t>Quasi-Experimentation: Design &amp; Analysis</w:t>
      </w:r>
    </w:p>
    <w:p w:rsidR="00DA3795" w:rsidRDefault="00DA3795" w:rsidP="00DA3795">
      <w:pPr>
        <w:rPr>
          <w:rStyle w:val="apple-converted-space"/>
          <w:color w:val="333333"/>
        </w:rPr>
      </w:pPr>
      <w:r>
        <w:rPr>
          <w:rStyle w:val="a-size-large"/>
          <w:i/>
          <w:color w:val="333333"/>
        </w:rPr>
        <w:t xml:space="preserve">  </w:t>
      </w:r>
      <w:r w:rsidRPr="009E6E09">
        <w:rPr>
          <w:rStyle w:val="a-size-large"/>
          <w:i/>
          <w:color w:val="333333"/>
        </w:rPr>
        <w:t xml:space="preserve"> Issues for Field Settings</w:t>
      </w:r>
      <w:r>
        <w:rPr>
          <w:rStyle w:val="apple-converted-space"/>
          <w:color w:val="333333"/>
        </w:rPr>
        <w:t>.  Houghton-Mifflin.</w:t>
      </w:r>
    </w:p>
    <w:p w:rsidR="00DA3795" w:rsidRDefault="00DA379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Darlington, R. B. (1990). </w:t>
      </w:r>
      <w:r w:rsidRPr="00850C65">
        <w:rPr>
          <w:rFonts w:ascii="Times New Roman" w:hAnsi="Times New Roman"/>
          <w:i/>
          <w:sz w:val="24"/>
          <w:szCs w:val="24"/>
        </w:rPr>
        <w:t xml:space="preserve">Regression and linear models. </w:t>
      </w:r>
      <w:smartTag w:uri="urn:schemas-microsoft-com:office:smarttags" w:element="place"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McGraw Hill.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bCs/>
          <w:sz w:val="24"/>
          <w:szCs w:val="24"/>
        </w:rPr>
      </w:pPr>
      <w:proofErr w:type="gramStart"/>
      <w:r w:rsidRPr="00850C65">
        <w:rPr>
          <w:rFonts w:ascii="Times New Roman" w:hAnsi="Times New Roman"/>
          <w:bCs/>
          <w:sz w:val="24"/>
          <w:szCs w:val="24"/>
        </w:rPr>
        <w:t>de</w:t>
      </w:r>
      <w:proofErr w:type="gramEnd"/>
      <w:r w:rsidRPr="00850C6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50C65">
        <w:rPr>
          <w:rFonts w:ascii="Times New Roman" w:hAnsi="Times New Roman"/>
          <w:bCs/>
          <w:sz w:val="24"/>
          <w:szCs w:val="24"/>
        </w:rPr>
        <w:t>Moivre</w:t>
      </w:r>
      <w:proofErr w:type="spellEnd"/>
      <w:r w:rsidRPr="00850C65">
        <w:rPr>
          <w:rFonts w:ascii="Times New Roman" w:hAnsi="Times New Roman"/>
          <w:bCs/>
          <w:sz w:val="24"/>
          <w:szCs w:val="24"/>
        </w:rPr>
        <w:t xml:space="preserve">, A. (1756).  </w:t>
      </w:r>
      <w:r w:rsidRPr="00850C65">
        <w:rPr>
          <w:rFonts w:ascii="Times New Roman" w:hAnsi="Times New Roman"/>
          <w:bCs/>
          <w:i/>
          <w:sz w:val="24"/>
          <w:szCs w:val="24"/>
        </w:rPr>
        <w:t>The Doctrine of Chances, 3</w:t>
      </w:r>
      <w:r w:rsidRPr="00850C65">
        <w:rPr>
          <w:rFonts w:ascii="Times New Roman" w:hAnsi="Times New Roman"/>
          <w:bCs/>
          <w:i/>
          <w:sz w:val="24"/>
          <w:szCs w:val="24"/>
          <w:vertAlign w:val="superscript"/>
        </w:rPr>
        <w:t>rd</w:t>
      </w:r>
      <w:r w:rsidRPr="00850C65">
        <w:rPr>
          <w:rFonts w:ascii="Times New Roman" w:hAnsi="Times New Roman"/>
          <w:bCs/>
          <w:i/>
          <w:sz w:val="24"/>
          <w:szCs w:val="24"/>
        </w:rPr>
        <w:t xml:space="preserve"> edition</w:t>
      </w:r>
      <w:r w:rsidRPr="00850C65">
        <w:rPr>
          <w:rFonts w:ascii="Times New Roman" w:hAnsi="Times New Roman"/>
          <w:bCs/>
          <w:sz w:val="24"/>
          <w:szCs w:val="24"/>
        </w:rPr>
        <w:t xml:space="preserve">.  </w:t>
      </w:r>
      <w:smartTag w:uri="urn:schemas-microsoft-com:office:smarttags" w:element="City">
        <w:smartTag w:uri="urn:schemas-microsoft-com:office:smarttags" w:element="place">
          <w:r w:rsidRPr="00850C65">
            <w:rPr>
              <w:rFonts w:ascii="Times New Roman" w:hAnsi="Times New Roman"/>
              <w:bCs/>
              <w:sz w:val="24"/>
              <w:szCs w:val="24"/>
            </w:rPr>
            <w:t>London</w:t>
          </w:r>
        </w:smartTag>
      </w:smartTag>
      <w:r w:rsidRPr="00850C65">
        <w:rPr>
          <w:rFonts w:ascii="Times New Roman" w:hAnsi="Times New Roman"/>
          <w:bCs/>
          <w:sz w:val="24"/>
          <w:szCs w:val="24"/>
        </w:rPr>
        <w:t>: Millar.</w:t>
      </w: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Elmore, J. </w:t>
      </w:r>
      <w:proofErr w:type="gramStart"/>
      <w:r w:rsidRPr="00850C65">
        <w:rPr>
          <w:rFonts w:ascii="Times New Roman" w:hAnsi="Times New Roman"/>
          <w:sz w:val="24"/>
          <w:szCs w:val="24"/>
        </w:rPr>
        <w:t>et</w:t>
      </w:r>
      <w:proofErr w:type="gramEnd"/>
      <w:r w:rsidRPr="00850C65">
        <w:rPr>
          <w:rFonts w:ascii="Times New Roman" w:hAnsi="Times New Roman"/>
          <w:sz w:val="24"/>
          <w:szCs w:val="24"/>
        </w:rPr>
        <w:t xml:space="preserve">. al. (1998). Ten-year risk of false positive screening mammograms and clinical breast examinations. </w:t>
      </w:r>
      <w:r w:rsidRPr="00850C65">
        <w:rPr>
          <w:rFonts w:ascii="Times New Roman" w:hAnsi="Times New Roman"/>
          <w:i/>
          <w:sz w:val="24"/>
          <w:szCs w:val="24"/>
        </w:rPr>
        <w:t xml:space="preserve">The </w:t>
      </w:r>
      <w:smartTag w:uri="urn:schemas-microsoft-com:office:smarttags" w:element="place">
        <w:r w:rsidRPr="00850C65">
          <w:rPr>
            <w:rFonts w:ascii="Times New Roman" w:hAnsi="Times New Roman"/>
            <w:i/>
            <w:sz w:val="24"/>
            <w:szCs w:val="24"/>
          </w:rPr>
          <w:t>New England</w:t>
        </w:r>
      </w:smartTag>
      <w:r w:rsidRPr="00850C65">
        <w:rPr>
          <w:rFonts w:ascii="Times New Roman" w:hAnsi="Times New Roman"/>
          <w:i/>
          <w:sz w:val="24"/>
          <w:szCs w:val="24"/>
        </w:rPr>
        <w:t xml:space="preserve"> Journal of Medicine, 338(16)</w:t>
      </w:r>
      <w:r w:rsidRPr="00850C65">
        <w:rPr>
          <w:rFonts w:ascii="Times New Roman" w:hAnsi="Times New Roman"/>
          <w:sz w:val="24"/>
          <w:szCs w:val="24"/>
        </w:rPr>
        <w:t>, 1089–1096.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0399E" w:rsidRDefault="0080399E" w:rsidP="0080399E">
      <w:proofErr w:type="spellStart"/>
      <w:r w:rsidRPr="00C87F6C">
        <w:t>Efron</w:t>
      </w:r>
      <w:proofErr w:type="spellEnd"/>
      <w:r w:rsidRPr="00C87F6C">
        <w:t>, B. 1979. Bootstrap methods: Another look at the jackknife. Annals of Statistics 7: 1–26.</w:t>
      </w:r>
    </w:p>
    <w:p w:rsidR="0080399E" w:rsidRPr="00C87F6C" w:rsidRDefault="0080399E" w:rsidP="0080399E"/>
    <w:p w:rsidR="008529C9" w:rsidRDefault="0080399E" w:rsidP="0080399E">
      <w:proofErr w:type="spellStart"/>
      <w:r>
        <w:t>Efron</w:t>
      </w:r>
      <w:proofErr w:type="spellEnd"/>
      <w:r>
        <w:t xml:space="preserve">, B. </w:t>
      </w:r>
      <w:r w:rsidRPr="00C87F6C">
        <w:t xml:space="preserve">1982. </w:t>
      </w:r>
      <w:r w:rsidRPr="00232209">
        <w:rPr>
          <w:i/>
        </w:rPr>
        <w:t>The Jackknife, the Bootstrap and Other Resampling Plans.</w:t>
      </w:r>
      <w:r w:rsidRPr="00C87F6C">
        <w:t xml:space="preserve"> Philadelphia: </w:t>
      </w:r>
    </w:p>
    <w:p w:rsidR="0080399E" w:rsidRPr="001D426C" w:rsidRDefault="008529C9" w:rsidP="0080399E">
      <w:r>
        <w:t xml:space="preserve">     </w:t>
      </w:r>
      <w:r w:rsidR="0080399E" w:rsidRPr="00C87F6C">
        <w:t>Society for Industrial and Applied</w:t>
      </w:r>
      <w:r w:rsidR="0080399E">
        <w:t xml:space="preserve"> </w:t>
      </w:r>
      <w:r w:rsidR="0080399E" w:rsidRPr="00C87F6C">
        <w:t>Mathematics.</w:t>
      </w:r>
    </w:p>
    <w:p w:rsidR="0080399E" w:rsidRDefault="0080399E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Falk, R., &amp; </w:t>
      </w:r>
      <w:proofErr w:type="spellStart"/>
      <w:r w:rsidRPr="00850C65">
        <w:rPr>
          <w:rFonts w:ascii="Times New Roman" w:hAnsi="Times New Roman"/>
          <w:sz w:val="24"/>
          <w:szCs w:val="24"/>
        </w:rPr>
        <w:t>Greenbaum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C. W. (1995). Significance tests die hard. The amazing persistence of a probabilistic misconception. </w:t>
      </w:r>
      <w:r w:rsidRPr="00850C65">
        <w:rPr>
          <w:rFonts w:ascii="Times New Roman" w:hAnsi="Times New Roman"/>
          <w:i/>
          <w:sz w:val="24"/>
          <w:szCs w:val="24"/>
        </w:rPr>
        <w:t>Theory and Psychology, 5</w:t>
      </w:r>
      <w:r w:rsidRPr="00850C65">
        <w:rPr>
          <w:rFonts w:ascii="Times New Roman" w:hAnsi="Times New Roman"/>
          <w:sz w:val="24"/>
          <w:szCs w:val="24"/>
        </w:rPr>
        <w:t>(1), 75–98.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Fisher, R.A. (1934). </w:t>
      </w:r>
      <w:r w:rsidRPr="00850C65">
        <w:rPr>
          <w:rFonts w:ascii="Times New Roman" w:hAnsi="Times New Roman"/>
          <w:i/>
          <w:sz w:val="24"/>
          <w:szCs w:val="24"/>
        </w:rPr>
        <w:t>Statistical Methods for Research Workers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850C65">
            <w:rPr>
              <w:rFonts w:ascii="Times New Roman" w:hAnsi="Times New Roman"/>
              <w:sz w:val="24"/>
              <w:szCs w:val="24"/>
            </w:rPr>
            <w:t>Edinburgh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Oliver &amp; Boyd. 319 pp.</w:t>
      </w:r>
    </w:p>
    <w:p w:rsidR="00850C65" w:rsidRP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P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Fisher, R. A. (1959). </w:t>
      </w:r>
      <w:r w:rsidRPr="00850C65">
        <w:rPr>
          <w:rFonts w:ascii="Times New Roman" w:hAnsi="Times New Roman"/>
          <w:i/>
          <w:sz w:val="24"/>
          <w:szCs w:val="24"/>
        </w:rPr>
        <w:t>Statistical methods and scientific inference</w:t>
      </w:r>
      <w:r w:rsidRPr="00850C65">
        <w:rPr>
          <w:rFonts w:ascii="Times New Roman" w:hAnsi="Times New Roman"/>
          <w:sz w:val="24"/>
          <w:szCs w:val="24"/>
        </w:rPr>
        <w:t xml:space="preserve"> (2nd </w:t>
      </w:r>
      <w:proofErr w:type="gramStart"/>
      <w:r w:rsidRPr="00850C65">
        <w:rPr>
          <w:rFonts w:ascii="Times New Roman" w:hAnsi="Times New Roman"/>
          <w:sz w:val="24"/>
          <w:szCs w:val="24"/>
        </w:rPr>
        <w:t>ed</w:t>
      </w:r>
      <w:proofErr w:type="gramEnd"/>
      <w:r w:rsidRPr="00850C65">
        <w:rPr>
          <w:rFonts w:ascii="Times New Roman" w:hAnsi="Times New Roman"/>
          <w:sz w:val="24"/>
          <w:szCs w:val="24"/>
        </w:rPr>
        <w:t xml:space="preserve">.). </w:t>
      </w:r>
      <w:smartTag w:uri="urn:schemas-microsoft-com:office:smarttags" w:element="place">
        <w:smartTag w:uri="urn:schemas-microsoft-com:office:smarttags" w:element="City">
          <w:r w:rsidRPr="00850C65">
            <w:rPr>
              <w:rFonts w:ascii="Times New Roman" w:hAnsi="Times New Roman"/>
              <w:sz w:val="24"/>
              <w:szCs w:val="24"/>
            </w:rPr>
            <w:t>Edinburgh</w:t>
          </w:r>
        </w:smartTag>
        <w:r w:rsidRPr="00850C6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850C65">
            <w:rPr>
              <w:rFonts w:ascii="Times New Roman" w:hAnsi="Times New Roman"/>
              <w:sz w:val="24"/>
              <w:szCs w:val="24"/>
            </w:rPr>
            <w:t>Scotland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Oliver and Boyd.</w:t>
      </w:r>
    </w:p>
    <w:p w:rsid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DC6B40" w:rsidRDefault="006558A2">
      <w:pPr>
        <w:ind w:left="360" w:hanging="360"/>
        <w:rPr>
          <w:rStyle w:val="apple-converted-space"/>
          <w:rFonts w:asciiTheme="minorHAnsi" w:eastAsiaTheme="minorEastAsia" w:hAnsiTheme="minorHAnsi" w:cstheme="minorBidi"/>
          <w:color w:val="252525"/>
          <w:sz w:val="22"/>
          <w:szCs w:val="22"/>
          <w:shd w:val="clear" w:color="auto" w:fill="FFFFFF"/>
        </w:rPr>
      </w:pPr>
      <w:r w:rsidRPr="003B1040">
        <w:rPr>
          <w:color w:val="252525"/>
          <w:shd w:val="clear" w:color="auto" w:fill="FFFFFF"/>
        </w:rPr>
        <w:t>Galton, F. (1886). "Regression towards mediocrity in hereditary stature".</w:t>
      </w:r>
      <w:r w:rsidRPr="003B1040">
        <w:rPr>
          <w:rStyle w:val="apple-converted-space"/>
          <w:color w:val="252525"/>
          <w:shd w:val="clear" w:color="auto" w:fill="FFFFFF"/>
        </w:rPr>
        <w:t> </w:t>
      </w:r>
      <w:r w:rsidRPr="003B1040">
        <w:rPr>
          <w:i/>
          <w:iCs/>
          <w:color w:val="252525"/>
          <w:shd w:val="clear" w:color="auto" w:fill="FFFFFF"/>
        </w:rPr>
        <w:t>The Journal of the Anthropological Institute of Great Britain and Ireland</w:t>
      </w:r>
      <w:r w:rsidRPr="003B1040">
        <w:rPr>
          <w:rStyle w:val="apple-converted-space"/>
          <w:color w:val="252525"/>
          <w:shd w:val="clear" w:color="auto" w:fill="FFFFFF"/>
        </w:rPr>
        <w:t> </w:t>
      </w:r>
      <w:r w:rsidRPr="003B1040">
        <w:rPr>
          <w:b/>
          <w:bCs/>
          <w:color w:val="252525"/>
          <w:shd w:val="clear" w:color="auto" w:fill="FFFFFF"/>
        </w:rPr>
        <w:t>15</w:t>
      </w:r>
      <w:r w:rsidRPr="003B1040">
        <w:rPr>
          <w:color w:val="252525"/>
          <w:shd w:val="clear" w:color="auto" w:fill="FFFFFF"/>
        </w:rPr>
        <w:t>: 246–263.</w:t>
      </w:r>
      <w:r w:rsidRPr="003B1040">
        <w:rPr>
          <w:rStyle w:val="apple-converted-space"/>
          <w:color w:val="252525"/>
          <w:shd w:val="clear" w:color="auto" w:fill="FFFFFF"/>
        </w:rPr>
        <w:t> </w:t>
      </w:r>
    </w:p>
    <w:p w:rsidR="006558A2" w:rsidRDefault="006558A2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CE048C" w:rsidRPr="008529C9" w:rsidRDefault="00CE048C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8529C9">
        <w:rPr>
          <w:rFonts w:ascii="Times New Roman" w:hAnsi="Times New Roman"/>
          <w:sz w:val="24"/>
          <w:szCs w:val="24"/>
        </w:rPr>
        <w:t>Gelman</w:t>
      </w:r>
      <w:proofErr w:type="spellEnd"/>
      <w:r w:rsidRPr="008529C9">
        <w:rPr>
          <w:rFonts w:ascii="Times New Roman" w:hAnsi="Times New Roman"/>
          <w:sz w:val="24"/>
          <w:szCs w:val="24"/>
        </w:rPr>
        <w:t xml:space="preserve">, A. &amp; Hill, J. (2007). </w:t>
      </w:r>
      <w:r w:rsidRPr="008529C9">
        <w:rPr>
          <w:rFonts w:ascii="Times New Roman" w:hAnsi="Times New Roman"/>
          <w:i/>
          <w:sz w:val="24"/>
          <w:szCs w:val="24"/>
        </w:rPr>
        <w:t>Data analysis using regression and multilevel/hierarchical models</w:t>
      </w:r>
      <w:r w:rsidRPr="008529C9">
        <w:rPr>
          <w:rFonts w:ascii="Times New Roman" w:hAnsi="Times New Roman"/>
          <w:sz w:val="24"/>
          <w:szCs w:val="24"/>
        </w:rPr>
        <w:t>, published by Cambridge University Press.</w:t>
      </w:r>
    </w:p>
    <w:p w:rsidR="00CE048C" w:rsidRPr="00850C65" w:rsidRDefault="00CE048C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Glass, G.V., </w:t>
      </w:r>
      <w:proofErr w:type="spellStart"/>
      <w:r w:rsidRPr="00850C65">
        <w:rPr>
          <w:rFonts w:ascii="Times New Roman" w:hAnsi="Times New Roman"/>
          <w:sz w:val="24"/>
          <w:szCs w:val="24"/>
        </w:rPr>
        <w:t>Peckham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P.D., &amp; Sanders, J.R. (1972). Consequences of Failure to Meet Assumptions Underlying the Fixed Effects Analyses of Variance and Covariance, </w:t>
      </w:r>
      <w:r w:rsidRPr="00850C65">
        <w:rPr>
          <w:rFonts w:ascii="Times New Roman" w:hAnsi="Times New Roman"/>
          <w:i/>
          <w:sz w:val="24"/>
          <w:szCs w:val="24"/>
        </w:rPr>
        <w:t>Review of Educational Research 42</w:t>
      </w:r>
      <w:r w:rsidRPr="00850C65">
        <w:rPr>
          <w:rFonts w:ascii="Times New Roman" w:hAnsi="Times New Roman"/>
          <w:sz w:val="24"/>
          <w:szCs w:val="24"/>
        </w:rPr>
        <w:t>(3), pp. 237-288.</w:t>
      </w:r>
    </w:p>
    <w:p w:rsidR="00E100EC" w:rsidRDefault="00E100EC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E100EC" w:rsidRDefault="00E100EC" w:rsidP="00E100EC">
      <w:pPr>
        <w:rPr>
          <w:color w:val="222222"/>
        </w:rPr>
      </w:pPr>
      <w:r>
        <w:rPr>
          <w:color w:val="222222"/>
        </w:rPr>
        <w:t xml:space="preserve">Gough, P. (1996).  How children learn to read and why they fail.  </w:t>
      </w:r>
      <w:r w:rsidRPr="008640B0">
        <w:rPr>
          <w:i/>
          <w:color w:val="222222"/>
        </w:rPr>
        <w:t>Annals of Dyslexia</w:t>
      </w:r>
      <w:r>
        <w:rPr>
          <w:color w:val="222222"/>
        </w:rPr>
        <w:t xml:space="preserve">, </w:t>
      </w:r>
    </w:p>
    <w:p w:rsidR="00E100EC" w:rsidRDefault="00E100EC" w:rsidP="00E100EC">
      <w:pPr>
        <w:rPr>
          <w:color w:val="222222"/>
        </w:rPr>
      </w:pPr>
      <w:r>
        <w:rPr>
          <w:color w:val="222222"/>
        </w:rPr>
        <w:t xml:space="preserve">     </w:t>
      </w:r>
      <w:r w:rsidRPr="008640B0">
        <w:rPr>
          <w:i/>
          <w:color w:val="222222"/>
        </w:rPr>
        <w:t>46</w:t>
      </w:r>
      <w:r>
        <w:rPr>
          <w:color w:val="222222"/>
        </w:rPr>
        <w:t>(</w:t>
      </w:r>
      <w:r w:rsidRPr="008640B0">
        <w:rPr>
          <w:i/>
          <w:color w:val="222222"/>
        </w:rPr>
        <w:t>1</w:t>
      </w:r>
      <w:r>
        <w:rPr>
          <w:color w:val="222222"/>
        </w:rPr>
        <w:t>), 1-20.</w:t>
      </w:r>
    </w:p>
    <w:p w:rsidR="00E100EC" w:rsidRDefault="00E100EC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A8342A" w:rsidRDefault="00A8342A" w:rsidP="00A8342A">
      <w:pPr>
        <w:pStyle w:val="FootnoteText"/>
        <w:rPr>
          <w:color w:val="222222"/>
        </w:rPr>
      </w:pPr>
      <w:r w:rsidRPr="00FA4BF7">
        <w:rPr>
          <w:color w:val="222222"/>
        </w:rPr>
        <w:t xml:space="preserve">Groves, </w:t>
      </w:r>
      <w:r>
        <w:rPr>
          <w:color w:val="222222"/>
        </w:rPr>
        <w:t xml:space="preserve">R.M., </w:t>
      </w:r>
      <w:r w:rsidRPr="00FA4BF7">
        <w:rPr>
          <w:color w:val="222222"/>
        </w:rPr>
        <w:t xml:space="preserve">F. J. Fowler, Jr. </w:t>
      </w:r>
      <w:r>
        <w:rPr>
          <w:color w:val="222222"/>
        </w:rPr>
        <w:t>F.J.,</w:t>
      </w:r>
      <w:r w:rsidRPr="00FA4BF7">
        <w:rPr>
          <w:color w:val="222222"/>
        </w:rPr>
        <w:t xml:space="preserve"> </w:t>
      </w:r>
      <w:proofErr w:type="spellStart"/>
      <w:r w:rsidRPr="00FA4BF7">
        <w:rPr>
          <w:color w:val="222222"/>
        </w:rPr>
        <w:t>Couper</w:t>
      </w:r>
      <w:proofErr w:type="spellEnd"/>
      <w:r w:rsidRPr="00FA4BF7">
        <w:rPr>
          <w:color w:val="222222"/>
        </w:rPr>
        <w:t xml:space="preserve">, </w:t>
      </w:r>
      <w:r>
        <w:rPr>
          <w:color w:val="222222"/>
        </w:rPr>
        <w:t xml:space="preserve">M.P., </w:t>
      </w:r>
      <w:proofErr w:type="spellStart"/>
      <w:r w:rsidRPr="00FA4BF7">
        <w:rPr>
          <w:color w:val="222222"/>
        </w:rPr>
        <w:t>Lepkowski</w:t>
      </w:r>
      <w:proofErr w:type="spellEnd"/>
      <w:r w:rsidRPr="00FA4BF7">
        <w:rPr>
          <w:color w:val="222222"/>
        </w:rPr>
        <w:t xml:space="preserve">, </w:t>
      </w:r>
      <w:r>
        <w:rPr>
          <w:color w:val="222222"/>
        </w:rPr>
        <w:t>J.M.,</w:t>
      </w:r>
      <w:r w:rsidRPr="00FA4BF7">
        <w:rPr>
          <w:color w:val="222222"/>
        </w:rPr>
        <w:t xml:space="preserve"> Singer, </w:t>
      </w:r>
      <w:r>
        <w:rPr>
          <w:color w:val="222222"/>
        </w:rPr>
        <w:t xml:space="preserve">E., </w:t>
      </w:r>
      <w:r w:rsidRPr="00FA4BF7">
        <w:rPr>
          <w:color w:val="222222"/>
        </w:rPr>
        <w:t xml:space="preserve">&amp; </w:t>
      </w:r>
    </w:p>
    <w:p w:rsidR="00A8342A" w:rsidRDefault="00A8342A" w:rsidP="00A8342A">
      <w:pPr>
        <w:pStyle w:val="FootnoteText"/>
        <w:rPr>
          <w:color w:val="222222"/>
        </w:rPr>
      </w:pPr>
      <w:r>
        <w:rPr>
          <w:color w:val="222222"/>
        </w:rPr>
        <w:t xml:space="preserve">   </w:t>
      </w:r>
      <w:proofErr w:type="spellStart"/>
      <w:r w:rsidRPr="00FA4BF7">
        <w:rPr>
          <w:color w:val="222222"/>
        </w:rPr>
        <w:t>Tourangeau</w:t>
      </w:r>
      <w:proofErr w:type="spellEnd"/>
      <w:r>
        <w:rPr>
          <w:color w:val="222222"/>
        </w:rPr>
        <w:t>,</w:t>
      </w:r>
      <w:r w:rsidRPr="006161E3">
        <w:rPr>
          <w:color w:val="222222"/>
        </w:rPr>
        <w:t xml:space="preserve"> </w:t>
      </w:r>
      <w:r w:rsidRPr="00FA4BF7">
        <w:rPr>
          <w:color w:val="222222"/>
        </w:rPr>
        <w:t xml:space="preserve">R. (2004). </w:t>
      </w:r>
      <w:r w:rsidRPr="00FA4BF7">
        <w:rPr>
          <w:i/>
          <w:color w:val="222222"/>
        </w:rPr>
        <w:t>Survey Methodology</w:t>
      </w:r>
      <w:r w:rsidRPr="00FA4BF7">
        <w:rPr>
          <w:color w:val="222222"/>
        </w:rPr>
        <w:t>.  New Jersey: John Wiley &amp; Sons.</w:t>
      </w:r>
    </w:p>
    <w:p w:rsidR="00A8342A" w:rsidRDefault="00A8342A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Hagen, R. L. (1997). In praise of the null hypothesis statistical test. </w:t>
      </w:r>
      <w:r w:rsidRPr="00850C65">
        <w:rPr>
          <w:rFonts w:ascii="Times New Roman" w:hAnsi="Times New Roman"/>
          <w:i/>
          <w:sz w:val="24"/>
          <w:szCs w:val="24"/>
        </w:rPr>
        <w:t>American Psychologist, 52</w:t>
      </w:r>
      <w:r w:rsidRPr="00850C65">
        <w:rPr>
          <w:rFonts w:ascii="Times New Roman" w:hAnsi="Times New Roman"/>
          <w:sz w:val="24"/>
          <w:szCs w:val="24"/>
        </w:rPr>
        <w:t>, 15–24.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Harlow, L. L., </w:t>
      </w:r>
      <w:proofErr w:type="spellStart"/>
      <w:r w:rsidRPr="00850C65">
        <w:rPr>
          <w:rFonts w:ascii="Times New Roman" w:hAnsi="Times New Roman"/>
          <w:sz w:val="24"/>
          <w:szCs w:val="24"/>
        </w:rPr>
        <w:t>Mulaik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S. A., &amp; </w:t>
      </w:r>
      <w:proofErr w:type="spellStart"/>
      <w:r w:rsidRPr="00850C65">
        <w:rPr>
          <w:rFonts w:ascii="Times New Roman" w:hAnsi="Times New Roman"/>
          <w:sz w:val="24"/>
          <w:szCs w:val="24"/>
        </w:rPr>
        <w:t>Steiger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J. H. (eds.) (1997). </w:t>
      </w:r>
      <w:r w:rsidRPr="00850C65">
        <w:rPr>
          <w:rFonts w:ascii="Times New Roman" w:hAnsi="Times New Roman"/>
          <w:i/>
          <w:sz w:val="24"/>
          <w:szCs w:val="24"/>
        </w:rPr>
        <w:t>What if there were no significance tests?</w:t>
      </w:r>
      <w:r w:rsidRPr="00850C6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850C65">
          <w:rPr>
            <w:rFonts w:ascii="Times New Roman" w:hAnsi="Times New Roman"/>
            <w:sz w:val="24"/>
            <w:szCs w:val="24"/>
          </w:rPr>
          <w:t>Mahwah</w:t>
        </w:r>
      </w:smartTag>
      <w:r w:rsidRPr="00850C6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r w:rsidRPr="00850C65">
          <w:rPr>
            <w:rFonts w:ascii="Times New Roman" w:hAnsi="Times New Roman"/>
            <w:sz w:val="24"/>
            <w:szCs w:val="24"/>
          </w:rPr>
          <w:t>NJ</w:t>
        </w:r>
      </w:smartTag>
      <w:r w:rsidRPr="00850C65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850C65">
            <w:rPr>
              <w:rFonts w:ascii="Times New Roman" w:hAnsi="Times New Roman"/>
              <w:sz w:val="24"/>
              <w:szCs w:val="24"/>
            </w:rPr>
            <w:t>Lawrence</w:t>
          </w:r>
        </w:smartTag>
      </w:smartTag>
      <w:r w:rsidRPr="00850C65">
        <w:rPr>
          <w:rFonts w:ascii="Times New Roman" w:hAnsi="Times New Roman"/>
          <w:sz w:val="24"/>
          <w:szCs w:val="24"/>
        </w:rPr>
        <w:t xml:space="preserve"> Erlbaum Associates.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F2385D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Hays, W. L. (1973). </w:t>
      </w:r>
      <w:r w:rsidRPr="00850C65">
        <w:rPr>
          <w:rFonts w:ascii="Times New Roman" w:hAnsi="Times New Roman"/>
          <w:i/>
          <w:sz w:val="24"/>
          <w:szCs w:val="24"/>
        </w:rPr>
        <w:t>Statistics for the social sciences</w:t>
      </w:r>
      <w:r w:rsidRPr="00850C65">
        <w:rPr>
          <w:rFonts w:ascii="Times New Roman" w:hAnsi="Times New Roman"/>
          <w:sz w:val="24"/>
          <w:szCs w:val="24"/>
        </w:rPr>
        <w:t xml:space="preserve">. 2nd </w:t>
      </w:r>
      <w:proofErr w:type="gramStart"/>
      <w:r w:rsidRPr="00850C65">
        <w:rPr>
          <w:rFonts w:ascii="Times New Roman" w:hAnsi="Times New Roman"/>
          <w:sz w:val="24"/>
          <w:szCs w:val="24"/>
        </w:rPr>
        <w:t>ed</w:t>
      </w:r>
      <w:proofErr w:type="gramEnd"/>
      <w:r w:rsidRPr="00850C65">
        <w:rPr>
          <w:rFonts w:ascii="Times New Roman" w:hAnsi="Times New Roman"/>
          <w:sz w:val="24"/>
          <w:szCs w:val="24"/>
        </w:rPr>
        <w:t>. New York: Holt, Rinehart, and Winston.</w:t>
      </w:r>
    </w:p>
    <w:p w:rsidR="006D75EB" w:rsidRDefault="006D75EB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6D75EB" w:rsidRDefault="006D75EB" w:rsidP="006D75EB">
      <w:pPr>
        <w:pStyle w:val="FootnoteText"/>
        <w:rPr>
          <w:bCs/>
          <w:lang w:val="en-GB"/>
        </w:rPr>
      </w:pP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vertAlign w:val="superscript"/>
          <w:lang w:val="en-GB"/>
        </w:rPr>
        <w:softHyphen/>
      </w:r>
      <w:r w:rsidRPr="00065DF9">
        <w:rPr>
          <w:bCs/>
          <w:lang w:val="en-GB"/>
        </w:rPr>
        <w:t xml:space="preserve">Holland, P. W. &amp; Rubin, D. B. (1982). </w:t>
      </w:r>
      <w:r w:rsidRPr="00065DF9">
        <w:rPr>
          <w:bCs/>
          <w:i/>
          <w:lang w:val="en-GB"/>
        </w:rPr>
        <w:t>On Lord’s Paradox</w:t>
      </w:r>
      <w:r w:rsidRPr="00065DF9">
        <w:rPr>
          <w:bCs/>
          <w:lang w:val="en-GB"/>
        </w:rPr>
        <w:t>. ETS RR-82-36, Princeton,</w:t>
      </w:r>
    </w:p>
    <w:p w:rsidR="006D75EB" w:rsidRPr="00065DF9" w:rsidRDefault="006D75EB" w:rsidP="006D75EB">
      <w:pPr>
        <w:pStyle w:val="FootnoteText"/>
      </w:pPr>
      <w:r>
        <w:rPr>
          <w:bCs/>
          <w:lang w:val="en-GB"/>
        </w:rPr>
        <w:lastRenderedPageBreak/>
        <w:t xml:space="preserve">     </w:t>
      </w:r>
      <w:r w:rsidRPr="00065DF9">
        <w:rPr>
          <w:bCs/>
          <w:lang w:val="en-GB"/>
        </w:rPr>
        <w:t>NJ.</w:t>
      </w:r>
    </w:p>
    <w:p w:rsidR="006D75EB" w:rsidRPr="00850C65" w:rsidRDefault="006D75EB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Horn, L., </w:t>
      </w:r>
      <w:proofErr w:type="spellStart"/>
      <w:r w:rsidRPr="00850C65">
        <w:rPr>
          <w:rFonts w:ascii="Times New Roman" w:hAnsi="Times New Roman"/>
          <w:sz w:val="24"/>
          <w:szCs w:val="24"/>
        </w:rPr>
        <w:t>Hafner</w:t>
      </w:r>
      <w:proofErr w:type="spellEnd"/>
      <w:r w:rsidRPr="00850C65">
        <w:rPr>
          <w:rFonts w:ascii="Times New Roman" w:hAnsi="Times New Roman"/>
          <w:sz w:val="24"/>
          <w:szCs w:val="24"/>
        </w:rPr>
        <w:t>, &amp; Owings (1992). A profile of American eighth-grade mathematics and science instruction. National Education Longitudinal Study of 1988. Statistical Analysis Report. ERIC Document (ERIC Document Reproduction Service No. ED337094).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A8342A" w:rsidRDefault="00A8342A" w:rsidP="00A8342A">
      <w:pPr>
        <w:rPr>
          <w:rFonts w:asciiTheme="majorBidi" w:hAnsiTheme="majorBidi" w:cstheme="majorBidi"/>
        </w:rPr>
      </w:pPr>
      <w:proofErr w:type="spellStart"/>
      <w:r w:rsidRPr="00FA674C">
        <w:rPr>
          <w:rFonts w:asciiTheme="majorBidi" w:hAnsiTheme="majorBidi" w:cstheme="majorBidi"/>
        </w:rPr>
        <w:t>Imbens</w:t>
      </w:r>
      <w:proofErr w:type="spellEnd"/>
      <w:r w:rsidRPr="00FA674C">
        <w:rPr>
          <w:rFonts w:asciiTheme="majorBidi" w:hAnsiTheme="majorBidi" w:cstheme="majorBidi"/>
        </w:rPr>
        <w:t>, G.W. and Lemieux, T. (2008). Regression Discontinuity Designs: A Guide to</w:t>
      </w:r>
    </w:p>
    <w:p w:rsidR="00A8342A" w:rsidRDefault="00A8342A" w:rsidP="00A8342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FA674C">
        <w:rPr>
          <w:rFonts w:asciiTheme="majorBidi" w:hAnsiTheme="majorBidi" w:cstheme="majorBidi"/>
        </w:rPr>
        <w:t xml:space="preserve"> Practice. </w:t>
      </w:r>
      <w:r w:rsidRPr="007A7CE7">
        <w:rPr>
          <w:rFonts w:asciiTheme="majorBidi" w:hAnsiTheme="majorBidi" w:cstheme="majorBidi"/>
          <w:i/>
        </w:rPr>
        <w:t>Journal of Economics</w:t>
      </w:r>
      <w:r w:rsidRPr="00FA674C">
        <w:rPr>
          <w:rFonts w:asciiTheme="majorBidi" w:hAnsiTheme="majorBidi" w:cstheme="majorBidi"/>
        </w:rPr>
        <w:t>, (142): 615-635.</w:t>
      </w:r>
    </w:p>
    <w:p w:rsidR="00AC1769" w:rsidRDefault="00AC1769" w:rsidP="00A8342A">
      <w:pPr>
        <w:rPr>
          <w:rFonts w:asciiTheme="majorBidi" w:hAnsiTheme="majorBidi" w:cstheme="majorBidi"/>
        </w:rPr>
      </w:pPr>
    </w:p>
    <w:p w:rsidR="00ED48A1" w:rsidRDefault="00AC1769" w:rsidP="00A8342A">
      <w:pPr>
        <w:rPr>
          <w:rStyle w:val="HTMLCite"/>
          <w:i w:val="0"/>
          <w:iCs w:val="0"/>
          <w:u w:val="single"/>
        </w:rPr>
      </w:pPr>
      <w:hyperlink r:id="rId11" w:tooltip="Steven A. Julious" w:history="1">
        <w:proofErr w:type="spellStart"/>
        <w:r w:rsidRPr="005F2353">
          <w:rPr>
            <w:rStyle w:val="Hyperlink"/>
            <w:color w:val="CC2200"/>
          </w:rPr>
          <w:t>Julious</w:t>
        </w:r>
        <w:proofErr w:type="spellEnd"/>
      </w:hyperlink>
      <w:r>
        <w:rPr>
          <w:rStyle w:val="Hyperlink"/>
          <w:color w:val="CC2200"/>
        </w:rPr>
        <w:t>, S. A.</w:t>
      </w:r>
      <w:r w:rsidRPr="005F2353">
        <w:rPr>
          <w:rStyle w:val="HTMLCite"/>
        </w:rPr>
        <w:t xml:space="preserve"> </w:t>
      </w:r>
      <w:r w:rsidRPr="008529C9">
        <w:rPr>
          <w:rStyle w:val="HTMLCite"/>
          <w:i w:val="0"/>
        </w:rPr>
        <w:t>and</w:t>
      </w:r>
      <w:r w:rsidRPr="005F2353">
        <w:rPr>
          <w:rStyle w:val="HTMLCite"/>
        </w:rPr>
        <w:t xml:space="preserve"> </w:t>
      </w:r>
      <w:hyperlink r:id="rId12" w:tooltip="Mark A. Mullee" w:history="1">
        <w:proofErr w:type="spellStart"/>
        <w:r w:rsidRPr="005F2353">
          <w:rPr>
            <w:rStyle w:val="Hyperlink"/>
            <w:color w:val="CC2200"/>
          </w:rPr>
          <w:t>Mullee</w:t>
        </w:r>
        <w:proofErr w:type="spellEnd"/>
      </w:hyperlink>
      <w:r>
        <w:rPr>
          <w:rStyle w:val="Hyperlink"/>
          <w:color w:val="CC2200"/>
        </w:rPr>
        <w:t>, M.A.</w:t>
      </w:r>
      <w:r>
        <w:rPr>
          <w:rStyle w:val="HTMLCite"/>
        </w:rPr>
        <w:t xml:space="preserve"> (</w:t>
      </w:r>
      <w:r w:rsidRPr="005F2353">
        <w:rPr>
          <w:rStyle w:val="HTMLCite"/>
        </w:rPr>
        <w:t xml:space="preserve">1994). </w:t>
      </w:r>
      <w:hyperlink r:id="rId13" w:tooltip="http://bmj.bmjjournals.com/cgi/content/full/309/6967/1480" w:history="1">
        <w:r w:rsidRPr="00ED48A1">
          <w:rPr>
            <w:rStyle w:val="HTMLCite"/>
            <w:u w:val="single"/>
          </w:rPr>
          <w:t>Confounding and Simpson's paradox</w:t>
        </w:r>
      </w:hyperlink>
      <w:r w:rsidR="00ED48A1">
        <w:rPr>
          <w:rStyle w:val="HTMLCite"/>
          <w:i w:val="0"/>
          <w:iCs w:val="0"/>
          <w:u w:val="single"/>
        </w:rPr>
        <w:t>.</w:t>
      </w:r>
    </w:p>
    <w:p w:rsidR="00AC1769" w:rsidRPr="00FA674C" w:rsidRDefault="00ED48A1" w:rsidP="00A8342A">
      <w:pPr>
        <w:rPr>
          <w:rFonts w:asciiTheme="majorBidi" w:hAnsiTheme="majorBidi" w:cstheme="majorBidi"/>
        </w:rPr>
      </w:pPr>
      <w:r>
        <w:rPr>
          <w:rStyle w:val="HTMLCite"/>
          <w:i w:val="0"/>
          <w:iCs w:val="0"/>
          <w:u w:val="single"/>
        </w:rPr>
        <w:t xml:space="preserve">    </w:t>
      </w:r>
      <w:r w:rsidR="00AC1769" w:rsidRPr="00ED48A1">
        <w:rPr>
          <w:rStyle w:val="HTMLCite"/>
        </w:rPr>
        <w:t xml:space="preserve"> </w:t>
      </w:r>
      <w:hyperlink r:id="rId14" w:tooltip="BMJ" w:history="1">
        <w:r w:rsidR="00AC1769" w:rsidRPr="00ED48A1">
          <w:rPr>
            <w:rStyle w:val="Hyperlink"/>
            <w:i/>
            <w:iCs/>
            <w:color w:val="000000" w:themeColor="text1"/>
          </w:rPr>
          <w:t>B</w:t>
        </w:r>
        <w:r w:rsidR="009B1545" w:rsidRPr="00ED48A1">
          <w:rPr>
            <w:rStyle w:val="Hyperlink"/>
            <w:i/>
            <w:iCs/>
            <w:color w:val="000000" w:themeColor="text1"/>
          </w:rPr>
          <w:t>ritish</w:t>
        </w:r>
        <w:r w:rsidRPr="00ED48A1">
          <w:rPr>
            <w:rStyle w:val="Hyperlink"/>
            <w:i/>
            <w:iCs/>
            <w:color w:val="000000" w:themeColor="text1"/>
          </w:rPr>
          <w:t xml:space="preserve"> </w:t>
        </w:r>
        <w:r w:rsidR="00AC1769" w:rsidRPr="00ED48A1">
          <w:rPr>
            <w:rStyle w:val="Hyperlink"/>
            <w:i/>
            <w:iCs/>
            <w:color w:val="000000" w:themeColor="text1"/>
          </w:rPr>
          <w:t>M</w:t>
        </w:r>
        <w:r w:rsidR="009B1545" w:rsidRPr="00ED48A1">
          <w:rPr>
            <w:rStyle w:val="Hyperlink"/>
            <w:i/>
            <w:iCs/>
            <w:color w:val="000000" w:themeColor="text1"/>
          </w:rPr>
          <w:t xml:space="preserve">edical </w:t>
        </w:r>
        <w:r w:rsidR="00AC1769" w:rsidRPr="00ED48A1">
          <w:rPr>
            <w:rStyle w:val="Hyperlink"/>
            <w:i/>
            <w:iCs/>
            <w:color w:val="000000" w:themeColor="text1"/>
          </w:rPr>
          <w:t>J</w:t>
        </w:r>
      </w:hyperlink>
      <w:r w:rsidR="009B1545" w:rsidRPr="00ED48A1">
        <w:rPr>
          <w:rStyle w:val="Hyperlink"/>
          <w:i/>
          <w:iCs/>
          <w:color w:val="auto"/>
        </w:rPr>
        <w:t>ournal</w:t>
      </w:r>
      <w:r w:rsidR="00AC1769" w:rsidRPr="00ED48A1">
        <w:rPr>
          <w:rStyle w:val="Hyperlink"/>
          <w:i/>
          <w:iCs/>
          <w:color w:val="auto"/>
        </w:rPr>
        <w:t>,</w:t>
      </w:r>
      <w:r w:rsidR="00AC1769" w:rsidRPr="005F2353">
        <w:rPr>
          <w:rStyle w:val="HTMLCite"/>
        </w:rPr>
        <w:t xml:space="preserve"> </w:t>
      </w:r>
      <w:r w:rsidR="00AC1769" w:rsidRPr="005F2353">
        <w:rPr>
          <w:rStyle w:val="HTMLCite"/>
          <w:b/>
          <w:bCs/>
        </w:rPr>
        <w:t>309</w:t>
      </w:r>
      <w:r w:rsidR="00AC1769" w:rsidRPr="005F2353">
        <w:rPr>
          <w:rStyle w:val="HTMLCite"/>
        </w:rPr>
        <w:t xml:space="preserve"> (6967): 1480–1481.</w:t>
      </w:r>
    </w:p>
    <w:p w:rsidR="00A8342A" w:rsidRDefault="00A8342A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Kaplan, A. (1964). </w:t>
      </w:r>
      <w:r w:rsidRPr="00850C65">
        <w:rPr>
          <w:rFonts w:ascii="Times New Roman" w:hAnsi="Times New Roman"/>
          <w:i/>
          <w:sz w:val="24"/>
          <w:szCs w:val="24"/>
        </w:rPr>
        <w:t>The conduct of inquiry: Methodology for behavioral science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850C65">
            <w:rPr>
              <w:rFonts w:ascii="Times New Roman" w:hAnsi="Times New Roman"/>
              <w:sz w:val="24"/>
              <w:szCs w:val="24"/>
            </w:rPr>
            <w:t>San Francisco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Chandler Publishing Company.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Keppel, G. (1991). </w:t>
      </w:r>
      <w:r w:rsidRPr="00850C65">
        <w:rPr>
          <w:rFonts w:ascii="Times New Roman" w:hAnsi="Times New Roman"/>
          <w:i/>
          <w:sz w:val="24"/>
          <w:szCs w:val="24"/>
        </w:rPr>
        <w:t>Design and analysis: A researcher’s handbook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850C65">
            <w:rPr>
              <w:rFonts w:ascii="Times New Roman" w:hAnsi="Times New Roman"/>
              <w:sz w:val="24"/>
              <w:szCs w:val="24"/>
            </w:rPr>
            <w:t>Englewood</w:t>
          </w:r>
        </w:smartTag>
        <w:r w:rsidRPr="00850C6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New Jersey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Prentice Hall.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Kirk, R. E. (1996). Practical significance: A concept whose time has come. </w:t>
      </w:r>
      <w:r w:rsidRPr="00850C65">
        <w:rPr>
          <w:rFonts w:ascii="Times New Roman" w:hAnsi="Times New Roman"/>
          <w:i/>
          <w:sz w:val="24"/>
          <w:szCs w:val="24"/>
        </w:rPr>
        <w:t>Educational and psychological measurement, 56</w:t>
      </w:r>
      <w:r w:rsidRPr="00850C65">
        <w:rPr>
          <w:rFonts w:ascii="Times New Roman" w:hAnsi="Times New Roman"/>
          <w:sz w:val="24"/>
          <w:szCs w:val="24"/>
        </w:rPr>
        <w:t>(5), 746–759.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A8342A" w:rsidRDefault="00A8342A" w:rsidP="00A8342A">
      <w:pPr>
        <w:rPr>
          <w:color w:val="000000"/>
        </w:rPr>
      </w:pPr>
      <w:proofErr w:type="spellStart"/>
      <w:r>
        <w:rPr>
          <w:color w:val="000000"/>
        </w:rPr>
        <w:t>Kivimaki</w:t>
      </w:r>
      <w:proofErr w:type="spellEnd"/>
      <w:r>
        <w:rPr>
          <w:color w:val="000000"/>
        </w:rPr>
        <w:t xml:space="preserve">, M., </w:t>
      </w:r>
      <w:proofErr w:type="spellStart"/>
      <w:r>
        <w:rPr>
          <w:color w:val="000000"/>
        </w:rPr>
        <w:t>Ferrie</w:t>
      </w:r>
      <w:proofErr w:type="spellEnd"/>
      <w:r>
        <w:rPr>
          <w:color w:val="000000"/>
        </w:rPr>
        <w:t xml:space="preserve">, J.E., Brunner, E., Head, J., Shipley, M.J., </w:t>
      </w:r>
      <w:proofErr w:type="spellStart"/>
      <w:r>
        <w:rPr>
          <w:color w:val="000000"/>
        </w:rPr>
        <w:t>Vahtera</w:t>
      </w:r>
      <w:proofErr w:type="spellEnd"/>
      <w:r>
        <w:rPr>
          <w:color w:val="000000"/>
        </w:rPr>
        <w:t>, J., &amp; Marmot,</w:t>
      </w:r>
    </w:p>
    <w:p w:rsidR="00A8342A" w:rsidRDefault="00A8342A" w:rsidP="00A8342A">
      <w:pPr>
        <w:rPr>
          <w:color w:val="222222"/>
        </w:rPr>
      </w:pPr>
      <w:r>
        <w:rPr>
          <w:color w:val="000000"/>
        </w:rPr>
        <w:t xml:space="preserve">   M.G. (October 24, 2005). </w:t>
      </w:r>
      <w:r w:rsidRPr="00C15ADD">
        <w:rPr>
          <w:color w:val="222222"/>
        </w:rPr>
        <w:t>Justice at Work and Reduced Risk of Coronary Heart</w:t>
      </w:r>
    </w:p>
    <w:p w:rsidR="00A8342A" w:rsidRDefault="00A8342A" w:rsidP="00A8342A">
      <w:pPr>
        <w:rPr>
          <w:color w:val="222222"/>
        </w:rPr>
      </w:pPr>
      <w:r>
        <w:rPr>
          <w:color w:val="222222"/>
        </w:rPr>
        <w:t xml:space="preserve">   Disease </w:t>
      </w:r>
      <w:proofErr w:type="gramStart"/>
      <w:r w:rsidRPr="00C15ADD">
        <w:rPr>
          <w:color w:val="222222"/>
        </w:rPr>
        <w:t>Among</w:t>
      </w:r>
      <w:proofErr w:type="gramEnd"/>
      <w:r w:rsidRPr="00C15ADD">
        <w:rPr>
          <w:color w:val="222222"/>
        </w:rPr>
        <w:t xml:space="preserve"> Employees</w:t>
      </w:r>
      <w:r>
        <w:rPr>
          <w:color w:val="222222"/>
        </w:rPr>
        <w:t xml:space="preserve">. </w:t>
      </w:r>
      <w:r w:rsidRPr="008168C0">
        <w:rPr>
          <w:i/>
          <w:color w:val="222222"/>
        </w:rPr>
        <w:t>Archives of Internal Medicine</w:t>
      </w:r>
      <w:r>
        <w:rPr>
          <w:color w:val="222222"/>
        </w:rPr>
        <w:t xml:space="preserve">, </w:t>
      </w:r>
      <w:r w:rsidRPr="00C15ADD">
        <w:rPr>
          <w:i/>
          <w:color w:val="222222"/>
        </w:rPr>
        <w:t>pp</w:t>
      </w:r>
      <w:r>
        <w:rPr>
          <w:color w:val="222222"/>
        </w:rPr>
        <w:t>. 2245-2251.</w:t>
      </w:r>
    </w:p>
    <w:p w:rsidR="00A8342A" w:rsidRDefault="00A8342A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Kruskal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W.H. &amp; Wallis, W.A. (1952).  Use of ranks in one-criterion variance analysis.  </w:t>
      </w:r>
      <w:r w:rsidRPr="00850C65">
        <w:rPr>
          <w:rFonts w:ascii="Times New Roman" w:hAnsi="Times New Roman"/>
          <w:i/>
          <w:sz w:val="24"/>
          <w:szCs w:val="24"/>
        </w:rPr>
        <w:t>Journal of the American Statistical Association 47</w:t>
      </w:r>
      <w:r w:rsidRPr="00850C65">
        <w:rPr>
          <w:rFonts w:ascii="Times New Roman" w:hAnsi="Times New Roman"/>
          <w:sz w:val="24"/>
          <w:szCs w:val="24"/>
        </w:rPr>
        <w:t>(260), 583 – 621.</w:t>
      </w:r>
    </w:p>
    <w:p w:rsidR="0025543C" w:rsidRDefault="0025543C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25543C" w:rsidRPr="0025543C" w:rsidRDefault="0025543C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29C9">
        <w:rPr>
          <w:rFonts w:ascii="Times New Roman" w:hAnsi="Times New Roman"/>
          <w:sz w:val="24"/>
          <w:szCs w:val="24"/>
        </w:rPr>
        <w:t xml:space="preserve">Lord, F.M. </w:t>
      </w:r>
      <w:r w:rsidRPr="008529C9">
        <w:rPr>
          <w:rFonts w:ascii="Times New Roman" w:hAnsi="Times New Roman"/>
          <w:sz w:val="24"/>
          <w:szCs w:val="24"/>
          <w:lang w:val="en-GB"/>
        </w:rPr>
        <w:t xml:space="preserve">(1967) “A paradox in the interpretation of group comparisons”, </w:t>
      </w:r>
      <w:r w:rsidRPr="008529C9">
        <w:rPr>
          <w:rFonts w:ascii="Times New Roman" w:hAnsi="Times New Roman"/>
          <w:i/>
          <w:iCs/>
          <w:sz w:val="24"/>
          <w:szCs w:val="24"/>
          <w:lang w:val="en-GB"/>
        </w:rPr>
        <w:t>Psychological Bulletin</w:t>
      </w:r>
      <w:r w:rsidRPr="008529C9">
        <w:rPr>
          <w:rFonts w:ascii="Times New Roman" w:hAnsi="Times New Roman"/>
          <w:sz w:val="24"/>
          <w:szCs w:val="24"/>
          <w:lang w:val="en-GB"/>
        </w:rPr>
        <w:t>, 68, 304-305.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Lykken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D. T. (1968). Statistical significance in psychological research. </w:t>
      </w:r>
      <w:r w:rsidRPr="00850C65">
        <w:rPr>
          <w:rFonts w:ascii="Times New Roman" w:hAnsi="Times New Roman"/>
          <w:i/>
          <w:sz w:val="24"/>
          <w:szCs w:val="24"/>
        </w:rPr>
        <w:t>Psychological Bulletin, 70</w:t>
      </w:r>
      <w:r w:rsidRPr="00850C65">
        <w:rPr>
          <w:rFonts w:ascii="Times New Roman" w:hAnsi="Times New Roman"/>
          <w:sz w:val="24"/>
          <w:szCs w:val="24"/>
        </w:rPr>
        <w:t>, 151–159.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Mann, H.B. &amp; Whitney, D.R. (1947).  On a test of whether one of two random variables is stochastically larger than the other.  </w:t>
      </w:r>
      <w:r w:rsidRPr="00850C65">
        <w:rPr>
          <w:rFonts w:ascii="Times New Roman" w:hAnsi="Times New Roman"/>
          <w:i/>
          <w:sz w:val="24"/>
          <w:szCs w:val="24"/>
        </w:rPr>
        <w:t>The Annals of Mathematical Statistics</w:t>
      </w:r>
      <w:r w:rsidRPr="00850C65">
        <w:rPr>
          <w:rFonts w:ascii="Times New Roman" w:hAnsi="Times New Roman"/>
          <w:sz w:val="24"/>
          <w:szCs w:val="24"/>
        </w:rPr>
        <w:t xml:space="preserve">, </w:t>
      </w:r>
      <w:r w:rsidRPr="00850C65">
        <w:rPr>
          <w:rFonts w:ascii="Times New Roman" w:hAnsi="Times New Roman"/>
          <w:i/>
          <w:sz w:val="24"/>
          <w:szCs w:val="24"/>
        </w:rPr>
        <w:t>18</w:t>
      </w:r>
      <w:r w:rsidRPr="00850C65">
        <w:rPr>
          <w:rFonts w:ascii="Times New Roman" w:hAnsi="Times New Roman"/>
          <w:sz w:val="24"/>
          <w:szCs w:val="24"/>
        </w:rPr>
        <w:t xml:space="preserve">, </w:t>
      </w:r>
      <w:r w:rsidRPr="00850C65">
        <w:rPr>
          <w:rFonts w:ascii="Times New Roman" w:hAnsi="Times New Roman"/>
          <w:i/>
          <w:sz w:val="24"/>
          <w:szCs w:val="24"/>
        </w:rPr>
        <w:t>pp</w:t>
      </w:r>
      <w:r w:rsidRPr="00850C65">
        <w:rPr>
          <w:rFonts w:ascii="Times New Roman" w:hAnsi="Times New Roman"/>
          <w:sz w:val="24"/>
          <w:szCs w:val="24"/>
        </w:rPr>
        <w:t>. 50-60.</w:t>
      </w:r>
    </w:p>
    <w:p w:rsidR="00850C65" w:rsidRDefault="0016424E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424E" w:rsidRDefault="0016424E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Marascuilo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529C9">
        <w:rPr>
          <w:rFonts w:ascii="Times New Roman" w:hAnsi="Times New Roman"/>
          <w:sz w:val="24"/>
          <w:szCs w:val="24"/>
        </w:rPr>
        <w:t xml:space="preserve"> L.A.</w:t>
      </w:r>
      <w:r>
        <w:rPr>
          <w:rFonts w:ascii="Times New Roman" w:hAnsi="Times New Roman"/>
          <w:sz w:val="24"/>
          <w:szCs w:val="24"/>
        </w:rPr>
        <w:t xml:space="preserve"> and Busk, P. </w:t>
      </w:r>
      <w:r w:rsidR="008529C9">
        <w:rPr>
          <w:rFonts w:ascii="Times New Roman" w:hAnsi="Times New Roman"/>
          <w:sz w:val="24"/>
          <w:szCs w:val="24"/>
        </w:rPr>
        <w:t xml:space="preserve">L. </w:t>
      </w:r>
      <w:r>
        <w:rPr>
          <w:rFonts w:ascii="Times New Roman" w:hAnsi="Times New Roman"/>
          <w:sz w:val="24"/>
          <w:szCs w:val="24"/>
        </w:rPr>
        <w:t>(1987).</w:t>
      </w:r>
      <w:r w:rsidR="008529C9" w:rsidRPr="008529C9">
        <w:rPr>
          <w:rFonts w:ascii="Helvetica" w:hAnsi="Helvetica"/>
          <w:color w:val="333333"/>
          <w:szCs w:val="18"/>
          <w:shd w:val="clear" w:color="auto" w:fill="F9F9F9"/>
        </w:rPr>
        <w:t xml:space="preserve"> </w:t>
      </w:r>
      <w:proofErr w:type="spellStart"/>
      <w:r w:rsidR="008529C9" w:rsidRPr="001D22E3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Loglinear</w:t>
      </w:r>
      <w:proofErr w:type="spellEnd"/>
      <w:r w:rsidR="008529C9" w:rsidRPr="001D22E3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 Models: A Way to Study Main Effects and Interactions for Multi</w:t>
      </w:r>
      <w:r w:rsidR="00BD639F" w:rsidRPr="00BD639F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dimensional Contingency Tables w</w:t>
      </w:r>
      <w:r w:rsidR="008529C9" w:rsidRPr="001D22E3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ith Categorical Data</w:t>
      </w:r>
      <w:r w:rsidR="00BD639F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. </w:t>
      </w:r>
      <w:r w:rsidR="00BD639F" w:rsidRPr="001D22E3">
        <w:rPr>
          <w:rFonts w:ascii="Times New Roman" w:hAnsi="Times New Roman"/>
          <w:i/>
          <w:color w:val="333333"/>
          <w:sz w:val="24"/>
          <w:szCs w:val="24"/>
          <w:shd w:val="clear" w:color="auto" w:fill="F9F9F9"/>
        </w:rPr>
        <w:t>Journal of Counseling Psychology</w:t>
      </w:r>
      <w:r w:rsidR="00BD639F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, </w:t>
      </w:r>
    </w:p>
    <w:p w:rsidR="0016424E" w:rsidRDefault="0016424E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16424E" w:rsidRDefault="0016424E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5354B1" w:rsidRPr="005354B1" w:rsidRDefault="0016424E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Marascuilo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D639F">
        <w:rPr>
          <w:rFonts w:ascii="Times New Roman" w:hAnsi="Times New Roman"/>
          <w:sz w:val="24"/>
          <w:szCs w:val="24"/>
        </w:rPr>
        <w:t xml:space="preserve">L. A. </w:t>
      </w:r>
      <w:r>
        <w:rPr>
          <w:rFonts w:ascii="Times New Roman" w:hAnsi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sz w:val="24"/>
          <w:szCs w:val="24"/>
        </w:rPr>
        <w:t>Serlin</w:t>
      </w:r>
      <w:proofErr w:type="spellEnd"/>
      <w:r>
        <w:rPr>
          <w:rFonts w:ascii="Times New Roman" w:hAnsi="Times New Roman"/>
          <w:sz w:val="24"/>
          <w:szCs w:val="24"/>
        </w:rPr>
        <w:t xml:space="preserve">, R. </w:t>
      </w:r>
      <w:r w:rsidR="0070044E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 xml:space="preserve">(1988). </w:t>
      </w:r>
      <w:r w:rsidR="005354B1" w:rsidRPr="001D22E3">
        <w:rPr>
          <w:rFonts w:ascii="Times New Roman" w:hAnsi="Times New Roman"/>
          <w:i/>
          <w:color w:val="545454"/>
          <w:sz w:val="24"/>
          <w:szCs w:val="24"/>
          <w:shd w:val="clear" w:color="auto" w:fill="FFFFFF"/>
        </w:rPr>
        <w:t>Statistical Methods for the Behavioral Sciences.</w:t>
      </w:r>
      <w:r w:rsidR="005354B1">
        <w:rPr>
          <w:rFonts w:ascii="Times New Roman" w:hAnsi="Times New Roman"/>
          <w:i/>
          <w:color w:val="545454"/>
          <w:sz w:val="24"/>
          <w:szCs w:val="24"/>
          <w:shd w:val="clear" w:color="auto" w:fill="FFFFFF"/>
        </w:rPr>
        <w:t xml:space="preserve"> </w:t>
      </w:r>
      <w:r w:rsidR="0070044E">
        <w:rPr>
          <w:rFonts w:ascii="Times New Roman" w:hAnsi="Times New Roman"/>
          <w:color w:val="545454"/>
          <w:sz w:val="24"/>
          <w:szCs w:val="24"/>
          <w:shd w:val="clear" w:color="auto" w:fill="FFFFFF"/>
        </w:rPr>
        <w:t xml:space="preserve">W. H. </w:t>
      </w:r>
      <w:r w:rsidR="005354B1">
        <w:rPr>
          <w:rFonts w:ascii="Times New Roman" w:hAnsi="Times New Roman"/>
          <w:sz w:val="24"/>
          <w:szCs w:val="24"/>
        </w:rPr>
        <w:t>Freeman.</w:t>
      </w:r>
    </w:p>
    <w:p w:rsidR="0016424E" w:rsidRDefault="0016424E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16424E" w:rsidRDefault="0016424E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Maxwell, S. E., &amp; Delaney, H. D. (2004). </w:t>
      </w:r>
      <w:r w:rsidRPr="00850C65">
        <w:rPr>
          <w:rFonts w:ascii="Times New Roman" w:hAnsi="Times New Roman"/>
          <w:i/>
          <w:sz w:val="24"/>
          <w:szCs w:val="24"/>
        </w:rPr>
        <w:t>Designing experiments and analyzing data: A model comparison perspective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r w:rsidR="0011242F">
        <w:rPr>
          <w:rFonts w:ascii="Times New Roman" w:hAnsi="Times New Roman"/>
          <w:sz w:val="24"/>
          <w:szCs w:val="24"/>
        </w:rPr>
        <w:t>(2</w:t>
      </w:r>
      <w:r w:rsidR="0011242F" w:rsidRPr="001D22E3">
        <w:rPr>
          <w:rFonts w:ascii="Times New Roman" w:hAnsi="Times New Roman"/>
          <w:sz w:val="24"/>
          <w:szCs w:val="24"/>
          <w:vertAlign w:val="superscript"/>
        </w:rPr>
        <w:t>nd</w:t>
      </w:r>
      <w:r w:rsidR="0011242F">
        <w:rPr>
          <w:rFonts w:ascii="Times New Roman" w:hAnsi="Times New Roman"/>
          <w:sz w:val="24"/>
          <w:szCs w:val="24"/>
        </w:rPr>
        <w:t xml:space="preserve"> </w:t>
      </w:r>
      <w:r w:rsidR="007815D5">
        <w:rPr>
          <w:rFonts w:ascii="Times New Roman" w:hAnsi="Times New Roman"/>
          <w:sz w:val="24"/>
          <w:szCs w:val="24"/>
        </w:rPr>
        <w:t>edition</w:t>
      </w:r>
      <w:r w:rsidR="0011242F">
        <w:rPr>
          <w:rFonts w:ascii="Times New Roman" w:hAnsi="Times New Roman"/>
          <w:sz w:val="24"/>
          <w:szCs w:val="24"/>
        </w:rPr>
        <w:t>)</w:t>
      </w:r>
      <w:r w:rsidR="007815D5">
        <w:rPr>
          <w:rFonts w:ascii="Times New Roman" w:hAnsi="Times New Roman"/>
          <w:sz w:val="24"/>
          <w:szCs w:val="24"/>
        </w:rPr>
        <w:t xml:space="preserve">. </w:t>
      </w:r>
      <w:r w:rsidRPr="00850C65">
        <w:rPr>
          <w:rFonts w:ascii="Times New Roman" w:hAnsi="Times New Roman"/>
          <w:sz w:val="24"/>
          <w:szCs w:val="24"/>
        </w:rPr>
        <w:t>Mahwah, N.J.: Lawrence Erlbaum Associates.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Meehl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P. E. (1967). Theory testing in psychology and physics: A methodological paradox. </w:t>
      </w:r>
      <w:r w:rsidRPr="00850C65">
        <w:rPr>
          <w:rFonts w:ascii="Times New Roman" w:hAnsi="Times New Roman"/>
          <w:i/>
          <w:sz w:val="24"/>
          <w:szCs w:val="24"/>
        </w:rPr>
        <w:t>Philosophy of Science, 34</w:t>
      </w:r>
      <w:r w:rsidRPr="00850C65">
        <w:rPr>
          <w:rFonts w:ascii="Times New Roman" w:hAnsi="Times New Roman"/>
          <w:sz w:val="24"/>
          <w:szCs w:val="24"/>
        </w:rPr>
        <w:t>, 103–115.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Mitchell, Joel. (2005). </w:t>
      </w:r>
      <w:r w:rsidRPr="00850C65">
        <w:rPr>
          <w:rFonts w:ascii="Times New Roman" w:hAnsi="Times New Roman"/>
          <w:i/>
          <w:sz w:val="24"/>
          <w:szCs w:val="24"/>
        </w:rPr>
        <w:t>Measurement in Psychology</w:t>
      </w:r>
      <w:r w:rsidRPr="00850C65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City">
        <w:r w:rsidRPr="00850C65">
          <w:rPr>
            <w:rFonts w:ascii="Times New Roman" w:hAnsi="Times New Roman"/>
            <w:sz w:val="24"/>
            <w:szCs w:val="24"/>
          </w:rPr>
          <w:t>Cambridge</w:t>
        </w:r>
      </w:smartTag>
      <w:r w:rsidRPr="00850C65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850C65">
            <w:rPr>
              <w:rFonts w:ascii="Times New Roman" w:hAnsi="Times New Roman"/>
              <w:sz w:val="24"/>
              <w:szCs w:val="24"/>
            </w:rPr>
            <w:t>Cambridge</w:t>
          </w:r>
        </w:smartTag>
        <w:r w:rsidRPr="00850C6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850C65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Pr="00850C65">
        <w:rPr>
          <w:rFonts w:ascii="Times New Roman" w:hAnsi="Times New Roman"/>
          <w:sz w:val="24"/>
          <w:szCs w:val="24"/>
        </w:rPr>
        <w:t xml:space="preserve"> Press.</w:t>
      </w:r>
    </w:p>
    <w:p w:rsidR="00F2385D" w:rsidRPr="00850C65" w:rsidRDefault="00F2385D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A8342A" w:rsidRDefault="00A8342A" w:rsidP="00A8342A">
      <w:pPr>
        <w:rPr>
          <w:color w:val="222222"/>
        </w:rPr>
      </w:pPr>
      <w:proofErr w:type="spellStart"/>
      <w:r>
        <w:rPr>
          <w:color w:val="222222"/>
        </w:rPr>
        <w:t>Nagourney</w:t>
      </w:r>
      <w:proofErr w:type="spellEnd"/>
      <w:r>
        <w:rPr>
          <w:color w:val="222222"/>
        </w:rPr>
        <w:t xml:space="preserve">, Eric. (November 1, 2005).  Injustices at work may harm men’s hearts.  Vital </w:t>
      </w:r>
    </w:p>
    <w:p w:rsidR="00A8342A" w:rsidRDefault="00A8342A" w:rsidP="00A8342A">
      <w:pPr>
        <w:rPr>
          <w:color w:val="222222"/>
        </w:rPr>
      </w:pPr>
      <w:r>
        <w:rPr>
          <w:color w:val="222222"/>
        </w:rPr>
        <w:t xml:space="preserve">   Signs Column, </w:t>
      </w:r>
      <w:proofErr w:type="gramStart"/>
      <w:r w:rsidRPr="00041327">
        <w:rPr>
          <w:i/>
          <w:color w:val="222222"/>
        </w:rPr>
        <w:t>The</w:t>
      </w:r>
      <w:proofErr w:type="gramEnd"/>
      <w:r w:rsidRPr="00041327">
        <w:rPr>
          <w:i/>
          <w:color w:val="222222"/>
        </w:rPr>
        <w:t xml:space="preserve"> N</w:t>
      </w:r>
      <w:r>
        <w:rPr>
          <w:i/>
          <w:color w:val="222222"/>
        </w:rPr>
        <w:t xml:space="preserve">ew </w:t>
      </w:r>
      <w:r w:rsidRPr="00041327">
        <w:rPr>
          <w:i/>
          <w:color w:val="222222"/>
        </w:rPr>
        <w:t>Y</w:t>
      </w:r>
      <w:r>
        <w:rPr>
          <w:i/>
          <w:color w:val="222222"/>
        </w:rPr>
        <w:t>ork</w:t>
      </w:r>
      <w:r w:rsidRPr="00041327">
        <w:rPr>
          <w:i/>
          <w:color w:val="222222"/>
        </w:rPr>
        <w:t xml:space="preserve"> Times</w:t>
      </w:r>
      <w:r>
        <w:rPr>
          <w:color w:val="222222"/>
        </w:rPr>
        <w:t>.</w:t>
      </w:r>
    </w:p>
    <w:p w:rsidR="00A8342A" w:rsidRDefault="00A8342A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>Pearson, K.  (1900)</w:t>
      </w:r>
      <w:proofErr w:type="gramStart"/>
      <w:r w:rsidRPr="00850C65">
        <w:rPr>
          <w:rFonts w:ascii="Times New Roman" w:hAnsi="Times New Roman"/>
          <w:sz w:val="24"/>
          <w:szCs w:val="24"/>
        </w:rPr>
        <w:t>.  On</w:t>
      </w:r>
      <w:proofErr w:type="gramEnd"/>
      <w:r w:rsidRPr="00850C65">
        <w:rPr>
          <w:rFonts w:ascii="Times New Roman" w:hAnsi="Times New Roman"/>
          <w:sz w:val="24"/>
          <w:szCs w:val="24"/>
        </w:rPr>
        <w:t xml:space="preserve"> the criterion that a given system of deviations from the probably in the case of a correlated system of variables is such that it can be reasonable supposed to have arisen from random sampling.  </w:t>
      </w:r>
      <w:r w:rsidRPr="00850C65">
        <w:rPr>
          <w:rFonts w:ascii="Times New Roman" w:hAnsi="Times New Roman"/>
          <w:i/>
          <w:sz w:val="24"/>
          <w:szCs w:val="24"/>
        </w:rPr>
        <w:t xml:space="preserve">Phil. Mag. (5) </w:t>
      </w:r>
      <w:r w:rsidRPr="00850C65">
        <w:rPr>
          <w:rFonts w:ascii="Times New Roman" w:hAnsi="Times New Roman"/>
          <w:sz w:val="24"/>
          <w:szCs w:val="24"/>
        </w:rPr>
        <w:t>50, 157 – 175.  Reprinted in K Pearson (1956), pp. 339 – 357.</w:t>
      </w:r>
    </w:p>
    <w:p w:rsidR="00850C65" w:rsidRP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Riley, R. (1998). The state of mathematics education: building a strong foundation for the 21st century. </w:t>
      </w:r>
      <w:r w:rsidRPr="00850C65">
        <w:rPr>
          <w:rFonts w:ascii="Times New Roman" w:hAnsi="Times New Roman"/>
          <w:i/>
          <w:sz w:val="24"/>
          <w:szCs w:val="24"/>
        </w:rPr>
        <w:t>Notices of the AMS, 45</w:t>
      </w:r>
      <w:r w:rsidRPr="00850C65">
        <w:rPr>
          <w:rFonts w:ascii="Times New Roman" w:hAnsi="Times New Roman"/>
          <w:sz w:val="24"/>
          <w:szCs w:val="24"/>
        </w:rPr>
        <w:t>(4), 487.</w:t>
      </w:r>
    </w:p>
    <w:p w:rsidR="00DB5BAB" w:rsidRDefault="00DB5BAB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DB5BAB" w:rsidRPr="00DB5BAB" w:rsidRDefault="00DB5BAB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362D0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Rosenbaum, Paul R.; Rubin, Donald B. (1983). "The Central Role of the Propensity Score in Observational Studies for Causal Effects".</w:t>
      </w:r>
      <w:r w:rsidRPr="00362D0E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proofErr w:type="spellStart"/>
      <w:r w:rsidRPr="00362D0E">
        <w:rPr>
          <w:rFonts w:ascii="Times New Roman" w:hAnsi="Times New Roman"/>
          <w:sz w:val="24"/>
          <w:szCs w:val="24"/>
        </w:rPr>
        <w:fldChar w:fldCharType="begin"/>
      </w:r>
      <w:r w:rsidRPr="00362D0E">
        <w:rPr>
          <w:rFonts w:ascii="Times New Roman" w:hAnsi="Times New Roman"/>
          <w:sz w:val="24"/>
          <w:szCs w:val="24"/>
        </w:rPr>
        <w:instrText>HYPERLINK "http://en.wikipedia.org/wiki/Biometrika" \o "Biometrika"</w:instrText>
      </w:r>
      <w:r w:rsidRPr="00362D0E">
        <w:rPr>
          <w:rFonts w:ascii="Times New Roman" w:hAnsi="Times New Roman"/>
          <w:sz w:val="24"/>
          <w:szCs w:val="24"/>
        </w:rPr>
        <w:fldChar w:fldCharType="separate"/>
      </w:r>
      <w:r w:rsidRPr="00362D0E">
        <w:rPr>
          <w:rStyle w:val="Hyperlink"/>
          <w:rFonts w:ascii="Times New Roman" w:hAnsi="Times New Roman"/>
          <w:i/>
          <w:iCs/>
          <w:color w:val="0B0080"/>
          <w:sz w:val="24"/>
          <w:szCs w:val="24"/>
          <w:shd w:val="clear" w:color="auto" w:fill="FFFFFF"/>
        </w:rPr>
        <w:t>Biometrika</w:t>
      </w:r>
      <w:proofErr w:type="spellEnd"/>
      <w:r w:rsidRPr="00362D0E">
        <w:rPr>
          <w:rFonts w:ascii="Times New Roman" w:hAnsi="Times New Roman"/>
          <w:sz w:val="24"/>
          <w:szCs w:val="24"/>
        </w:rPr>
        <w:fldChar w:fldCharType="end"/>
      </w:r>
      <w:r w:rsidRPr="00362D0E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Pr="00362D0E">
        <w:rPr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  <w:t>70</w:t>
      </w:r>
      <w:r w:rsidRPr="00362D0E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Pr="00362D0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(1): 41–55.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Rosnow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R. L., &amp; Rosenthal, R. (1989). Statistical procedures and the justification of knowledge in psychological science. </w:t>
      </w:r>
      <w:r w:rsidRPr="00850C65">
        <w:rPr>
          <w:rFonts w:ascii="Times New Roman" w:hAnsi="Times New Roman"/>
          <w:i/>
          <w:sz w:val="24"/>
          <w:szCs w:val="24"/>
        </w:rPr>
        <w:t>American Psychologist, 44</w:t>
      </w:r>
      <w:r w:rsidRPr="00850C65">
        <w:rPr>
          <w:rFonts w:ascii="Times New Roman" w:hAnsi="Times New Roman"/>
          <w:sz w:val="24"/>
          <w:szCs w:val="24"/>
        </w:rPr>
        <w:t>, 1276–1284.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Rozeboom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W. W. (1960). The fallacy of the null hypothesis significance test. </w:t>
      </w:r>
      <w:r w:rsidRPr="00850C65">
        <w:rPr>
          <w:rFonts w:ascii="Times New Roman" w:hAnsi="Times New Roman"/>
          <w:i/>
          <w:sz w:val="24"/>
          <w:szCs w:val="24"/>
        </w:rPr>
        <w:t>Psychological Bulletin, 57</w:t>
      </w:r>
      <w:r w:rsidRPr="00850C65">
        <w:rPr>
          <w:rFonts w:ascii="Times New Roman" w:hAnsi="Times New Roman"/>
          <w:sz w:val="24"/>
          <w:szCs w:val="24"/>
        </w:rPr>
        <w:t>, 416–428.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Pr="00850C65" w:rsidRDefault="00F2385D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Salsburg</w:t>
      </w:r>
      <w:proofErr w:type="spellEnd"/>
      <w:r>
        <w:rPr>
          <w:rFonts w:ascii="Times New Roman" w:hAnsi="Times New Roman"/>
          <w:sz w:val="24"/>
          <w:szCs w:val="24"/>
        </w:rPr>
        <w:t xml:space="preserve">, David. (2001). </w:t>
      </w:r>
      <w:r w:rsidR="00850C65" w:rsidRPr="00850C65">
        <w:rPr>
          <w:rFonts w:ascii="Times New Roman" w:hAnsi="Times New Roman"/>
          <w:sz w:val="24"/>
          <w:szCs w:val="24"/>
        </w:rPr>
        <w:t xml:space="preserve">The Lady Tasting Tea: How statistics revolutionized science in the twentieth century.  A.W.H. Freeman/Owl Book Edition.  </w:t>
      </w:r>
    </w:p>
    <w:p w:rsidR="00850C65" w:rsidRP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Satterthwaite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F. W. (1946). An approximate distribution of estimates of variance components. </w:t>
      </w:r>
      <w:r w:rsidRPr="00850C65">
        <w:rPr>
          <w:rFonts w:ascii="Times New Roman" w:hAnsi="Times New Roman"/>
          <w:i/>
          <w:sz w:val="24"/>
          <w:szCs w:val="24"/>
        </w:rPr>
        <w:t>Biometrics Bulletin, 2</w:t>
      </w:r>
      <w:r w:rsidRPr="00850C65">
        <w:rPr>
          <w:rFonts w:ascii="Times New Roman" w:hAnsi="Times New Roman"/>
          <w:sz w:val="24"/>
          <w:szCs w:val="24"/>
        </w:rPr>
        <w:t>, 100–144.</w:t>
      </w:r>
    </w:p>
    <w:p w:rsidR="00A8342A" w:rsidRDefault="00A8342A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A8342A" w:rsidRPr="007A7CE7" w:rsidRDefault="00A8342A" w:rsidP="00A8342A">
      <w:pPr>
        <w:rPr>
          <w:i/>
          <w:color w:val="000000"/>
        </w:rPr>
      </w:pPr>
      <w:proofErr w:type="spellStart"/>
      <w:r>
        <w:rPr>
          <w:color w:val="000000"/>
        </w:rPr>
        <w:t>Shadish</w:t>
      </w:r>
      <w:proofErr w:type="spellEnd"/>
      <w:r>
        <w:rPr>
          <w:color w:val="000000"/>
        </w:rPr>
        <w:t xml:space="preserve">, W. R., Cook, T.D. &amp; Campbell, D. T. (2002). </w:t>
      </w:r>
      <w:r w:rsidRPr="007A7CE7">
        <w:rPr>
          <w:i/>
          <w:color w:val="000000"/>
        </w:rPr>
        <w:t>Experimental and Quasi-</w:t>
      </w:r>
    </w:p>
    <w:p w:rsidR="00A8342A" w:rsidRDefault="00A8342A" w:rsidP="00A8342A">
      <w:pPr>
        <w:rPr>
          <w:color w:val="000000"/>
        </w:rPr>
      </w:pPr>
      <w:r w:rsidRPr="007A7CE7">
        <w:rPr>
          <w:i/>
          <w:color w:val="000000"/>
        </w:rPr>
        <w:t xml:space="preserve">   Experimental Designs for Generalized Causal Inference</w:t>
      </w:r>
      <w:r>
        <w:rPr>
          <w:color w:val="000000"/>
        </w:rPr>
        <w:t xml:space="preserve">. Houghton Mifflin, </w:t>
      </w:r>
    </w:p>
    <w:p w:rsidR="00A8342A" w:rsidRDefault="00A8342A" w:rsidP="00A8342A">
      <w:pPr>
        <w:rPr>
          <w:color w:val="000000"/>
        </w:rPr>
      </w:pPr>
      <w:r>
        <w:rPr>
          <w:color w:val="000000"/>
        </w:rPr>
        <w:t xml:space="preserve">   Boston.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A8342A" w:rsidRPr="003517BD" w:rsidRDefault="00A8342A" w:rsidP="00A8342A">
      <w:pPr>
        <w:rPr>
          <w:rFonts w:asciiTheme="majorBidi" w:hAnsiTheme="majorBidi" w:cstheme="majorBidi"/>
        </w:rPr>
      </w:pPr>
      <w:proofErr w:type="spellStart"/>
      <w:r w:rsidRPr="003517BD">
        <w:rPr>
          <w:rFonts w:asciiTheme="majorBidi" w:hAnsiTheme="majorBidi" w:cstheme="majorBidi"/>
        </w:rPr>
        <w:t>Shadish</w:t>
      </w:r>
      <w:proofErr w:type="spellEnd"/>
      <w:r w:rsidRPr="003517BD">
        <w:rPr>
          <w:rFonts w:asciiTheme="majorBidi" w:hAnsiTheme="majorBidi" w:cstheme="majorBidi"/>
        </w:rPr>
        <w:t>, W. R., Galindo, R., Wong, V.C., Steiner, P. M., &amp; Cook, T. M. (2011).  A</w:t>
      </w:r>
    </w:p>
    <w:p w:rsidR="00A8342A" w:rsidRPr="007A7CE7" w:rsidRDefault="00A8342A" w:rsidP="00A8342A">
      <w:pPr>
        <w:rPr>
          <w:rFonts w:asciiTheme="majorBidi" w:hAnsiTheme="majorBidi" w:cstheme="majorBidi"/>
        </w:rPr>
      </w:pPr>
      <w:r w:rsidRPr="007A7CE7">
        <w:rPr>
          <w:rFonts w:asciiTheme="majorBidi" w:hAnsiTheme="majorBidi" w:cstheme="majorBidi"/>
        </w:rPr>
        <w:t xml:space="preserve">   Randomized Experiment Comparing Random and Cutoff-Based Assignment. </w:t>
      </w:r>
    </w:p>
    <w:p w:rsidR="00A8342A" w:rsidRPr="007A7CE7" w:rsidRDefault="00A8342A" w:rsidP="00A8342A">
      <w:pPr>
        <w:rPr>
          <w:rFonts w:asciiTheme="majorBidi" w:hAnsiTheme="majorBidi" w:cstheme="majorBidi"/>
        </w:rPr>
      </w:pPr>
      <w:r w:rsidRPr="007A7CE7">
        <w:rPr>
          <w:rFonts w:asciiTheme="majorBidi" w:hAnsiTheme="majorBidi" w:cstheme="majorBidi"/>
        </w:rPr>
        <w:t xml:space="preserve">   </w:t>
      </w:r>
      <w:r w:rsidRPr="007A7CE7">
        <w:rPr>
          <w:rFonts w:asciiTheme="majorBidi" w:hAnsiTheme="majorBidi" w:cstheme="majorBidi"/>
          <w:i/>
        </w:rPr>
        <w:t>Psychological Methods</w:t>
      </w:r>
      <w:r w:rsidRPr="007A7CE7">
        <w:rPr>
          <w:rFonts w:asciiTheme="majorBidi" w:hAnsiTheme="majorBidi" w:cstheme="majorBidi"/>
        </w:rPr>
        <w:t xml:space="preserve">. </w:t>
      </w:r>
    </w:p>
    <w:p w:rsidR="00A8342A" w:rsidRDefault="00A8342A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Siegel, Sidney, &amp; Castellan, Jr., N. J. (1988). </w:t>
      </w:r>
      <w:r w:rsidRPr="00850C65">
        <w:rPr>
          <w:rFonts w:ascii="Times New Roman" w:hAnsi="Times New Roman"/>
          <w:i/>
          <w:sz w:val="24"/>
          <w:szCs w:val="24"/>
        </w:rPr>
        <w:t>Nonparametric statistics for the behavioral sciences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McGraw-Hill.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bCs/>
          <w:sz w:val="24"/>
          <w:szCs w:val="24"/>
        </w:rPr>
      </w:pPr>
      <w:r w:rsidRPr="00850C65">
        <w:rPr>
          <w:rFonts w:ascii="Times New Roman" w:hAnsi="Times New Roman"/>
          <w:bCs/>
          <w:sz w:val="24"/>
          <w:szCs w:val="24"/>
        </w:rPr>
        <w:t xml:space="preserve">Stanton, J.  (2001). Galton, Pearson, and the Peas: A Brief History of Linear Regression for Statistics Instructors.  </w:t>
      </w:r>
      <w:r w:rsidRPr="00850C65">
        <w:rPr>
          <w:rFonts w:ascii="Times New Roman" w:hAnsi="Times New Roman"/>
          <w:bCs/>
          <w:i/>
          <w:iCs/>
          <w:sz w:val="24"/>
          <w:szCs w:val="24"/>
        </w:rPr>
        <w:t>Journal of Statistics Education,</w:t>
      </w:r>
      <w:r w:rsidRPr="00850C65">
        <w:rPr>
          <w:rFonts w:ascii="Times New Roman" w:hAnsi="Times New Roman"/>
          <w:bCs/>
          <w:sz w:val="24"/>
          <w:szCs w:val="24"/>
        </w:rPr>
        <w:t xml:space="preserve"> vol. 9, no. 3.</w:t>
      </w: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Stevens, S. S. (1946).  On the theory of scales of measurement.  </w:t>
      </w:r>
      <w:r w:rsidRPr="00850C65">
        <w:rPr>
          <w:rFonts w:ascii="Times New Roman" w:hAnsi="Times New Roman"/>
          <w:i/>
          <w:sz w:val="24"/>
          <w:szCs w:val="24"/>
        </w:rPr>
        <w:t>Science</w:t>
      </w:r>
      <w:r w:rsidRPr="00850C65">
        <w:rPr>
          <w:rFonts w:ascii="Times New Roman" w:hAnsi="Times New Roman"/>
          <w:sz w:val="24"/>
          <w:szCs w:val="24"/>
        </w:rPr>
        <w:t xml:space="preserve">, 1946, </w:t>
      </w:r>
      <w:r w:rsidRPr="00850C65">
        <w:rPr>
          <w:rFonts w:ascii="Times New Roman" w:hAnsi="Times New Roman"/>
          <w:i/>
          <w:sz w:val="24"/>
          <w:szCs w:val="24"/>
        </w:rPr>
        <w:t>103</w:t>
      </w:r>
      <w:r w:rsidRPr="00850C65">
        <w:rPr>
          <w:rFonts w:ascii="Times New Roman" w:hAnsi="Times New Roman"/>
          <w:sz w:val="24"/>
          <w:szCs w:val="24"/>
        </w:rPr>
        <w:t>, 677-680.</w:t>
      </w:r>
    </w:p>
    <w:p w:rsidR="00F2385D" w:rsidRPr="00850C65" w:rsidRDefault="00F2385D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Stevens, S. S. (1951).  Mathematics, Measurement, and Psychophysics. In S. S. Stevens (Ed.), </w:t>
      </w:r>
      <w:r w:rsidRPr="00850C65">
        <w:rPr>
          <w:rFonts w:ascii="Times New Roman" w:hAnsi="Times New Roman"/>
          <w:i/>
          <w:sz w:val="24"/>
          <w:szCs w:val="24"/>
        </w:rPr>
        <w:t>Handbook of Experimental Psychology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John Wiley &amp; Sons.</w:t>
      </w:r>
    </w:p>
    <w:p w:rsidR="00F2385D" w:rsidRPr="00850C65" w:rsidRDefault="00F2385D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6558A2" w:rsidRDefault="006558A2" w:rsidP="006558A2">
      <w:pPr>
        <w:autoSpaceDE w:val="0"/>
        <w:autoSpaceDN w:val="0"/>
        <w:adjustRightInd w:val="0"/>
        <w:ind w:left="360" w:hanging="360"/>
        <w:rPr>
          <w:rStyle w:val="apple-converted-space"/>
          <w:color w:val="252525"/>
          <w:shd w:val="clear" w:color="auto" w:fill="FFFFFF"/>
        </w:rPr>
      </w:pPr>
      <w:r w:rsidRPr="003B1040">
        <w:rPr>
          <w:color w:val="252525"/>
          <w:shd w:val="clear" w:color="auto" w:fill="FFFFFF"/>
        </w:rPr>
        <w:t>Stigler, Stephen M (1997).</w:t>
      </w:r>
      <w:r w:rsidRPr="003B1040">
        <w:rPr>
          <w:rStyle w:val="apple-converted-space"/>
          <w:color w:val="252525"/>
          <w:shd w:val="clear" w:color="auto" w:fill="FFFFFF"/>
        </w:rPr>
        <w:t> </w:t>
      </w:r>
      <w:hyperlink r:id="rId15" w:history="1">
        <w:r w:rsidRPr="003B1040">
          <w:rPr>
            <w:rStyle w:val="Hyperlink"/>
          </w:rPr>
          <w:t>"Regression toward the mean, historically considered"</w:t>
        </w:r>
      </w:hyperlink>
      <w:r w:rsidRPr="003B1040">
        <w:rPr>
          <w:color w:val="252525"/>
          <w:shd w:val="clear" w:color="auto" w:fill="FFFFFF"/>
        </w:rPr>
        <w:t>.</w:t>
      </w:r>
      <w:r>
        <w:rPr>
          <w:color w:val="252525"/>
          <w:shd w:val="clear" w:color="auto" w:fill="FFFFFF"/>
        </w:rPr>
        <w:t xml:space="preserve">  </w:t>
      </w:r>
      <w:r w:rsidRPr="003B1040">
        <w:rPr>
          <w:rStyle w:val="apple-converted-space"/>
          <w:color w:val="252525"/>
          <w:shd w:val="clear" w:color="auto" w:fill="FFFFFF"/>
        </w:rPr>
        <w:t> </w:t>
      </w:r>
      <w:r w:rsidRPr="003B1040">
        <w:rPr>
          <w:i/>
          <w:iCs/>
          <w:color w:val="252525"/>
          <w:shd w:val="clear" w:color="auto" w:fill="FFFFFF"/>
        </w:rPr>
        <w:t>Statistical Methods in Medical Research</w:t>
      </w:r>
      <w:r w:rsidRPr="003B1040">
        <w:rPr>
          <w:rStyle w:val="apple-converted-space"/>
          <w:color w:val="252525"/>
          <w:shd w:val="clear" w:color="auto" w:fill="FFFFFF"/>
        </w:rPr>
        <w:t> </w:t>
      </w:r>
      <w:r w:rsidRPr="003B1040">
        <w:rPr>
          <w:b/>
          <w:bCs/>
          <w:color w:val="252525"/>
          <w:shd w:val="clear" w:color="auto" w:fill="FFFFFF"/>
        </w:rPr>
        <w:t>6</w:t>
      </w:r>
      <w:r w:rsidRPr="003B1040">
        <w:rPr>
          <w:rStyle w:val="apple-converted-space"/>
          <w:color w:val="252525"/>
          <w:shd w:val="clear" w:color="auto" w:fill="FFFFFF"/>
        </w:rPr>
        <w:t> </w:t>
      </w:r>
      <w:r>
        <w:rPr>
          <w:color w:val="252525"/>
          <w:shd w:val="clear" w:color="auto" w:fill="FFFFFF"/>
        </w:rPr>
        <w:t>(2): 103-1</w:t>
      </w:r>
      <w:r w:rsidRPr="003B1040">
        <w:rPr>
          <w:color w:val="252525"/>
          <w:shd w:val="clear" w:color="auto" w:fill="FFFFFF"/>
        </w:rPr>
        <w:t>14.</w:t>
      </w:r>
      <w:r w:rsidRPr="003B1040">
        <w:rPr>
          <w:rStyle w:val="apple-converted-space"/>
          <w:color w:val="252525"/>
          <w:shd w:val="clear" w:color="auto" w:fill="FFFFFF"/>
        </w:rPr>
        <w:t> </w:t>
      </w:r>
      <w:r>
        <w:rPr>
          <w:rStyle w:val="apple-converted-space"/>
          <w:color w:val="252525"/>
          <w:shd w:val="clear" w:color="auto" w:fill="FFFFFF"/>
        </w:rPr>
        <w:t xml:space="preserve"> </w:t>
      </w:r>
    </w:p>
    <w:p w:rsidR="006558A2" w:rsidRDefault="006558A2" w:rsidP="006558A2">
      <w:pPr>
        <w:autoSpaceDE w:val="0"/>
        <w:autoSpaceDN w:val="0"/>
        <w:adjustRightInd w:val="0"/>
        <w:ind w:left="360" w:hanging="360"/>
        <w:rPr>
          <w:rStyle w:val="apple-converted-space"/>
          <w:color w:val="252525"/>
          <w:shd w:val="clear" w:color="auto" w:fill="FFFFFF"/>
        </w:rPr>
      </w:pPr>
      <w:r>
        <w:rPr>
          <w:rStyle w:val="apple-converted-space"/>
          <w:color w:val="252525"/>
          <w:shd w:val="clear" w:color="auto" w:fill="FFFFFF"/>
        </w:rPr>
        <w:t xml:space="preserve"> </w:t>
      </w: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bCs/>
          <w:sz w:val="24"/>
          <w:szCs w:val="24"/>
        </w:rPr>
      </w:pPr>
      <w:r w:rsidRPr="00850C65">
        <w:rPr>
          <w:rFonts w:ascii="Times New Roman" w:hAnsi="Times New Roman"/>
          <w:bCs/>
          <w:sz w:val="24"/>
          <w:szCs w:val="24"/>
        </w:rPr>
        <w:lastRenderedPageBreak/>
        <w:t xml:space="preserve">Stigler, S. M. (1986).  </w:t>
      </w:r>
      <w:r w:rsidRPr="00850C65">
        <w:rPr>
          <w:rFonts w:ascii="Times New Roman" w:hAnsi="Times New Roman"/>
          <w:bCs/>
          <w:i/>
          <w:sz w:val="24"/>
          <w:szCs w:val="24"/>
        </w:rPr>
        <w:t>The History of Statistics: The measurement of uncertainty before 1900</w:t>
      </w:r>
      <w:r w:rsidRPr="00850C65">
        <w:rPr>
          <w:rFonts w:ascii="Times New Roman" w:hAnsi="Times New Roman"/>
          <w:bCs/>
          <w:sz w:val="24"/>
          <w:szCs w:val="24"/>
        </w:rPr>
        <w:t xml:space="preserve">.  </w:t>
      </w:r>
      <w:smartTag w:uri="urn:schemas-microsoft-com:office:smarttags" w:element="City">
        <w:r w:rsidRPr="00850C65">
          <w:rPr>
            <w:rFonts w:ascii="Times New Roman" w:hAnsi="Times New Roman"/>
            <w:bCs/>
            <w:sz w:val="24"/>
            <w:szCs w:val="24"/>
          </w:rPr>
          <w:t>Cambridge</w:t>
        </w:r>
      </w:smartTag>
      <w:r w:rsidRPr="00850C65">
        <w:rPr>
          <w:rFonts w:ascii="Times New Roman" w:hAnsi="Times New Roman"/>
          <w:bCs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850C65">
            <w:rPr>
              <w:rFonts w:ascii="Times New Roman" w:hAnsi="Times New Roman"/>
              <w:bCs/>
              <w:sz w:val="24"/>
              <w:szCs w:val="24"/>
            </w:rPr>
            <w:t>Harvard</w:t>
          </w:r>
        </w:smartTag>
        <w:r w:rsidRPr="00850C65">
          <w:rPr>
            <w:rFonts w:ascii="Times New Roman" w:hAnsi="Times New Roman"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850C65">
            <w:rPr>
              <w:rFonts w:ascii="Times New Roman" w:hAnsi="Times New Roman"/>
              <w:bCs/>
              <w:sz w:val="24"/>
              <w:szCs w:val="24"/>
            </w:rPr>
            <w:t>University</w:t>
          </w:r>
        </w:smartTag>
      </w:smartTag>
      <w:r w:rsidRPr="00850C65">
        <w:rPr>
          <w:rFonts w:ascii="Times New Roman" w:hAnsi="Times New Roman"/>
          <w:bCs/>
          <w:sz w:val="24"/>
          <w:szCs w:val="24"/>
        </w:rPr>
        <w:t xml:space="preserve"> Press.</w:t>
      </w: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Thompson, B. (1994). The concept of statistical significance testing. </w:t>
      </w:r>
      <w:r w:rsidRPr="00850C65">
        <w:rPr>
          <w:rFonts w:ascii="Times New Roman" w:hAnsi="Times New Roman"/>
          <w:i/>
          <w:sz w:val="24"/>
          <w:szCs w:val="24"/>
        </w:rPr>
        <w:t>ERIC/AE Digest</w:t>
      </w:r>
      <w:r w:rsidRPr="00850C65">
        <w:rPr>
          <w:rFonts w:ascii="Times New Roman" w:hAnsi="Times New Roman"/>
          <w:sz w:val="24"/>
          <w:szCs w:val="24"/>
        </w:rPr>
        <w:t>. ERIC Document (ERIC Document Reproduction Service No. ED366654).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72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(1996). AERA editorial policies regarding statistical significance testing: Three suggested reforms. </w:t>
      </w:r>
      <w:r w:rsidRPr="00850C65">
        <w:rPr>
          <w:rFonts w:ascii="Times New Roman" w:hAnsi="Times New Roman"/>
          <w:i/>
          <w:sz w:val="24"/>
          <w:szCs w:val="24"/>
        </w:rPr>
        <w:t>Educational Researcher, 25</w:t>
      </w:r>
      <w:r w:rsidRPr="00850C65">
        <w:rPr>
          <w:rFonts w:ascii="Times New Roman" w:hAnsi="Times New Roman"/>
          <w:sz w:val="24"/>
          <w:szCs w:val="24"/>
        </w:rPr>
        <w:t>, 26–30.</w:t>
      </w:r>
    </w:p>
    <w:p w:rsidR="00F2385D" w:rsidRPr="00850C65" w:rsidRDefault="00F2385D" w:rsidP="00F2385D">
      <w:pPr>
        <w:pStyle w:val="SOL2"/>
        <w:ind w:left="72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Tomasi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S., &amp; Weinberg, S. L. (1999). Classifying children as learning disabled: An analysis of current practice in an urban setting. </w:t>
      </w:r>
      <w:r w:rsidRPr="00850C65">
        <w:rPr>
          <w:rFonts w:ascii="Times New Roman" w:hAnsi="Times New Roman"/>
          <w:i/>
          <w:sz w:val="24"/>
          <w:szCs w:val="24"/>
        </w:rPr>
        <w:t>Learning Disability Quarterly, 22</w:t>
      </w:r>
      <w:r w:rsidRPr="00850C65">
        <w:rPr>
          <w:rFonts w:ascii="Times New Roman" w:hAnsi="Times New Roman"/>
          <w:sz w:val="24"/>
          <w:szCs w:val="24"/>
        </w:rPr>
        <w:t>, 31–42.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Tukey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J. (1977).  </w:t>
      </w:r>
      <w:r w:rsidRPr="00850C65">
        <w:rPr>
          <w:rFonts w:ascii="Times New Roman" w:hAnsi="Times New Roman"/>
          <w:i/>
          <w:sz w:val="24"/>
          <w:szCs w:val="24"/>
        </w:rPr>
        <w:t>Exploratory Data Analysis</w:t>
      </w:r>
      <w:r w:rsidRPr="00850C65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850C65">
            <w:rPr>
              <w:rFonts w:ascii="Times New Roman" w:hAnsi="Times New Roman"/>
              <w:sz w:val="24"/>
              <w:szCs w:val="24"/>
            </w:rPr>
            <w:t>Reading</w:t>
          </w:r>
        </w:smartTag>
        <w:r w:rsidRPr="00850C65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MA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Addison-Wesley.</w:t>
      </w:r>
    </w:p>
    <w:p w:rsidR="007747CC" w:rsidRDefault="007747CC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7747CC" w:rsidRPr="007747CC" w:rsidRDefault="007747CC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proofErr w:type="spellStart"/>
      <w:r w:rsidRPr="00362D0E">
        <w:rPr>
          <w:bCs/>
          <w:sz w:val="24"/>
          <w:szCs w:val="24"/>
          <w:lang w:val="en-GB"/>
        </w:rPr>
        <w:t>Wainer</w:t>
      </w:r>
      <w:proofErr w:type="spellEnd"/>
      <w:r w:rsidRPr="00362D0E">
        <w:rPr>
          <w:bCs/>
          <w:sz w:val="24"/>
          <w:szCs w:val="24"/>
          <w:lang w:val="en-GB"/>
        </w:rPr>
        <w:t xml:space="preserve">, H. (2011). </w:t>
      </w:r>
      <w:r w:rsidRPr="00362D0E">
        <w:rPr>
          <w:bCs/>
          <w:i/>
          <w:sz w:val="24"/>
          <w:szCs w:val="24"/>
          <w:lang w:val="en-GB"/>
        </w:rPr>
        <w:t xml:space="preserve">Uneducated Guesses: Using evidence to uncover misguided education policies. </w:t>
      </w:r>
      <w:r w:rsidRPr="00362D0E">
        <w:rPr>
          <w:bCs/>
          <w:sz w:val="24"/>
          <w:szCs w:val="24"/>
          <w:lang w:val="en-GB"/>
        </w:rPr>
        <w:t xml:space="preserve">Princeton University Press. </w:t>
      </w:r>
    </w:p>
    <w:p w:rsidR="00F2385D" w:rsidRDefault="00F2385D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A62D14" w:rsidRPr="00362D0E" w:rsidRDefault="00A62D14" w:rsidP="00362D0E">
      <w:pPr>
        <w:widowControl w:val="0"/>
        <w:autoSpaceDE w:val="0"/>
        <w:autoSpaceDN w:val="0"/>
        <w:adjustRightInd w:val="0"/>
      </w:pPr>
      <w:r w:rsidRPr="00362D0E">
        <w:t xml:space="preserve">Weinberg, S. L., Carroll, J. D. &amp; Cohen, H. S. (1984). Confidence Regions for </w:t>
      </w:r>
    </w:p>
    <w:p w:rsidR="00A62D14" w:rsidRPr="00362D0E" w:rsidRDefault="00A62D14" w:rsidP="00362D0E">
      <w:pPr>
        <w:widowControl w:val="0"/>
        <w:autoSpaceDE w:val="0"/>
        <w:autoSpaceDN w:val="0"/>
        <w:adjustRightInd w:val="0"/>
        <w:rPr>
          <w:i/>
        </w:rPr>
      </w:pPr>
      <w:r w:rsidRPr="00362D0E">
        <w:t xml:space="preserve">     </w:t>
      </w:r>
      <w:proofErr w:type="spellStart"/>
      <w:proofErr w:type="gramStart"/>
      <w:r w:rsidRPr="00362D0E">
        <w:t>lNDSCAL</w:t>
      </w:r>
      <w:proofErr w:type="spellEnd"/>
      <w:proofErr w:type="gramEnd"/>
      <w:r w:rsidRPr="00362D0E">
        <w:t xml:space="preserve"> Using The Jackknife and Bootstrap Techniques.</w:t>
      </w:r>
      <w:r w:rsidRPr="00362D0E">
        <w:rPr>
          <w:i/>
        </w:rPr>
        <w:t xml:space="preserve"> </w:t>
      </w:r>
      <w:proofErr w:type="spellStart"/>
      <w:r w:rsidRPr="00362D0E">
        <w:rPr>
          <w:i/>
        </w:rPr>
        <w:t>Psychometrika</w:t>
      </w:r>
      <w:proofErr w:type="spellEnd"/>
      <w:r w:rsidRPr="00362D0E">
        <w:rPr>
          <w:i/>
        </w:rPr>
        <w:t>, 49,</w:t>
      </w:r>
    </w:p>
    <w:p w:rsidR="00A62D14" w:rsidRPr="00362D0E" w:rsidRDefault="00A62D14" w:rsidP="00362D0E">
      <w:pPr>
        <w:widowControl w:val="0"/>
        <w:autoSpaceDE w:val="0"/>
        <w:autoSpaceDN w:val="0"/>
        <w:adjustRightInd w:val="0"/>
      </w:pPr>
      <w:r w:rsidRPr="00362D0E">
        <w:rPr>
          <w:i/>
        </w:rPr>
        <w:t xml:space="preserve">    </w:t>
      </w:r>
      <w:r w:rsidRPr="00362D0E">
        <w:t>475-491.</w:t>
      </w:r>
    </w:p>
    <w:p w:rsidR="00A62D14" w:rsidRPr="00A62D14" w:rsidRDefault="00A62D14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Weinberg, S. L., &amp; Goldberg, K. P. (1990). </w:t>
      </w:r>
      <w:r w:rsidRPr="00850C65">
        <w:rPr>
          <w:rFonts w:ascii="Times New Roman" w:hAnsi="Times New Roman"/>
          <w:i/>
          <w:sz w:val="24"/>
          <w:szCs w:val="24"/>
        </w:rPr>
        <w:t>Statistics for the behavioral sciences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ity">
        <w:r w:rsidRPr="00850C65">
          <w:rPr>
            <w:rFonts w:ascii="Times New Roman" w:hAnsi="Times New Roman"/>
            <w:sz w:val="24"/>
            <w:szCs w:val="24"/>
          </w:rPr>
          <w:t>Cambridge</w:t>
        </w:r>
      </w:smartTag>
      <w:r w:rsidRPr="00850C65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850C65">
            <w:rPr>
              <w:rFonts w:ascii="Times New Roman" w:hAnsi="Times New Roman"/>
              <w:sz w:val="24"/>
              <w:szCs w:val="24"/>
            </w:rPr>
            <w:t>Cambridge</w:t>
          </w:r>
        </w:smartTag>
        <w:r w:rsidRPr="00850C65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850C65">
            <w:rPr>
              <w:rFonts w:ascii="Times New Roman" w:hAnsi="Times New Roman"/>
              <w:sz w:val="24"/>
              <w:szCs w:val="24"/>
            </w:rPr>
            <w:t>University</w:t>
          </w:r>
        </w:smartTag>
      </w:smartTag>
      <w:r w:rsidRPr="00850C65">
        <w:rPr>
          <w:rFonts w:ascii="Times New Roman" w:hAnsi="Times New Roman"/>
          <w:sz w:val="24"/>
          <w:szCs w:val="24"/>
        </w:rPr>
        <w:t xml:space="preserve"> Press.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Wechsler, D. (1981). </w:t>
      </w:r>
      <w:r w:rsidRPr="00850C65">
        <w:rPr>
          <w:rFonts w:ascii="Times New Roman" w:hAnsi="Times New Roman"/>
          <w:i/>
          <w:sz w:val="24"/>
          <w:szCs w:val="24"/>
        </w:rPr>
        <w:t>Manual for the Wechsler Adult Intelligence Scale-Revised</w:t>
      </w:r>
      <w:r w:rsidRPr="00850C65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Psychological Corporation.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50C65">
        <w:rPr>
          <w:rFonts w:ascii="Times New Roman" w:hAnsi="Times New Roman"/>
          <w:sz w:val="24"/>
          <w:szCs w:val="24"/>
        </w:rPr>
        <w:t>Willerman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L., Schultz, R., Rutledge, J. N., and </w:t>
      </w:r>
      <w:proofErr w:type="spellStart"/>
      <w:r w:rsidRPr="00850C65">
        <w:rPr>
          <w:rFonts w:ascii="Times New Roman" w:hAnsi="Times New Roman"/>
          <w:sz w:val="24"/>
          <w:szCs w:val="24"/>
        </w:rPr>
        <w:t>Bigler</w:t>
      </w:r>
      <w:proofErr w:type="spellEnd"/>
      <w:r w:rsidRPr="00850C65">
        <w:rPr>
          <w:rFonts w:ascii="Times New Roman" w:hAnsi="Times New Roman"/>
          <w:sz w:val="24"/>
          <w:szCs w:val="24"/>
        </w:rPr>
        <w:t xml:space="preserve">, E. (1991). In vivo brain size and intelligence. </w:t>
      </w:r>
      <w:r w:rsidRPr="00850C65">
        <w:rPr>
          <w:rFonts w:ascii="Times New Roman" w:hAnsi="Times New Roman"/>
          <w:i/>
          <w:sz w:val="24"/>
          <w:szCs w:val="24"/>
        </w:rPr>
        <w:t>Intelligence 15</w:t>
      </w:r>
      <w:r w:rsidRPr="00850C65">
        <w:rPr>
          <w:rFonts w:ascii="Times New Roman" w:hAnsi="Times New Roman"/>
          <w:sz w:val="24"/>
          <w:szCs w:val="24"/>
        </w:rPr>
        <w:t>, 223–228.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 xml:space="preserve">Wilcoxon, F. (1945).  Individual comparisons by ranking methods.  </w:t>
      </w:r>
      <w:r w:rsidRPr="00850C65">
        <w:rPr>
          <w:rFonts w:ascii="Times New Roman" w:hAnsi="Times New Roman"/>
          <w:i/>
          <w:sz w:val="24"/>
          <w:szCs w:val="24"/>
        </w:rPr>
        <w:t>Biometrics Bulletin</w:t>
      </w:r>
      <w:r w:rsidRPr="00850C65">
        <w:rPr>
          <w:rFonts w:ascii="Times New Roman" w:hAnsi="Times New Roman"/>
          <w:sz w:val="24"/>
          <w:szCs w:val="24"/>
        </w:rPr>
        <w:t xml:space="preserve">, </w:t>
      </w:r>
      <w:r w:rsidRPr="00850C65">
        <w:rPr>
          <w:rFonts w:ascii="Times New Roman" w:hAnsi="Times New Roman"/>
          <w:i/>
          <w:sz w:val="24"/>
          <w:szCs w:val="24"/>
        </w:rPr>
        <w:t>1</w:t>
      </w:r>
      <w:r w:rsidRPr="00850C65">
        <w:rPr>
          <w:rFonts w:ascii="Times New Roman" w:hAnsi="Times New Roman"/>
          <w:sz w:val="24"/>
          <w:szCs w:val="24"/>
        </w:rPr>
        <w:t xml:space="preserve">, </w:t>
      </w:r>
      <w:r w:rsidRPr="00850C65">
        <w:rPr>
          <w:rFonts w:ascii="Times New Roman" w:hAnsi="Times New Roman"/>
          <w:i/>
          <w:sz w:val="24"/>
          <w:szCs w:val="24"/>
        </w:rPr>
        <w:t>pp.</w:t>
      </w:r>
      <w:r w:rsidRPr="00850C65">
        <w:rPr>
          <w:rFonts w:ascii="Times New Roman" w:hAnsi="Times New Roman"/>
          <w:sz w:val="24"/>
          <w:szCs w:val="24"/>
        </w:rPr>
        <w:t xml:space="preserve"> 80-83.</w:t>
      </w:r>
    </w:p>
    <w:p w:rsidR="00850C65" w:rsidRP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i/>
          <w:sz w:val="24"/>
          <w:szCs w:val="24"/>
        </w:rPr>
      </w:pPr>
    </w:p>
    <w:p w:rsidR="00850C65" w:rsidRDefault="00850C65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i/>
          <w:sz w:val="24"/>
          <w:szCs w:val="24"/>
        </w:rPr>
        <w:t>The World Almanac and Book of Facts 2006.</w:t>
      </w:r>
      <w:r w:rsidRPr="00850C65">
        <w:rPr>
          <w:rFonts w:ascii="Times New Roman" w:hAnsi="Times New Roman"/>
          <w:sz w:val="24"/>
          <w:szCs w:val="24"/>
        </w:rPr>
        <w:t xml:space="preserve"> (2006). </w:t>
      </w:r>
      <w:smartTag w:uri="urn:schemas-microsoft-com:office:smarttags" w:element="place">
        <w:smartTag w:uri="urn:schemas-microsoft-com:office:smarttags" w:element="State">
          <w:r w:rsidRPr="00850C65">
            <w:rPr>
              <w:rFonts w:ascii="Times New Roman" w:hAnsi="Times New Roman"/>
              <w:sz w:val="24"/>
              <w:szCs w:val="24"/>
            </w:rPr>
            <w:t>New Jersey</w:t>
          </w:r>
        </w:smartTag>
      </w:smartTag>
      <w:r w:rsidRPr="00850C65">
        <w:rPr>
          <w:rFonts w:ascii="Times New Roman" w:hAnsi="Times New Roman"/>
          <w:sz w:val="24"/>
          <w:szCs w:val="24"/>
        </w:rPr>
        <w:t>: World Almanac Books.</w:t>
      </w:r>
    </w:p>
    <w:p w:rsidR="00F2385D" w:rsidRPr="00850C65" w:rsidRDefault="00F2385D" w:rsidP="00F2385D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</w:p>
    <w:p w:rsidR="00850C65" w:rsidRPr="00850C65" w:rsidRDefault="00850C65" w:rsidP="00463C62">
      <w:pPr>
        <w:pStyle w:val="SOL2"/>
        <w:ind w:left="360" w:hanging="360"/>
        <w:jc w:val="left"/>
        <w:rPr>
          <w:rFonts w:ascii="Times New Roman" w:hAnsi="Times New Roman"/>
          <w:sz w:val="24"/>
          <w:szCs w:val="24"/>
        </w:rPr>
      </w:pPr>
      <w:r w:rsidRPr="00850C65">
        <w:rPr>
          <w:rFonts w:ascii="Times New Roman" w:hAnsi="Times New Roman"/>
          <w:sz w:val="24"/>
          <w:szCs w:val="24"/>
        </w:rPr>
        <w:t>Yates, F. (1943).  Contingency tests involving small numbers</w:t>
      </w:r>
      <w:r w:rsidR="00463C62">
        <w:rPr>
          <w:rFonts w:ascii="Times New Roman" w:hAnsi="Times New Roman"/>
          <w:sz w:val="24"/>
          <w:szCs w:val="24"/>
        </w:rPr>
        <w:t xml:space="preserve"> and the </w:t>
      </w:r>
      <w:r w:rsidR="00463C62">
        <w:rPr>
          <w:rFonts w:ascii="Symbol" w:hAnsi="Symbol"/>
          <w:sz w:val="24"/>
          <w:szCs w:val="24"/>
        </w:rPr>
        <w:t></w:t>
      </w:r>
      <w:r w:rsidR="00463C62">
        <w:rPr>
          <w:rFonts w:ascii="Times New Roman" w:hAnsi="Times New Roman"/>
          <w:sz w:val="24"/>
          <w:szCs w:val="24"/>
          <w:vertAlign w:val="superscript"/>
        </w:rPr>
        <w:t>2</w:t>
      </w:r>
      <w:r w:rsidR="00463C62">
        <w:rPr>
          <w:rFonts w:ascii="Times New Roman" w:hAnsi="Times New Roman"/>
          <w:sz w:val="24"/>
          <w:szCs w:val="24"/>
        </w:rPr>
        <w:t xml:space="preserve"> </w:t>
      </w:r>
      <w:r w:rsidRPr="00850C65">
        <w:rPr>
          <w:rFonts w:ascii="Times New Roman" w:hAnsi="Times New Roman"/>
          <w:sz w:val="24"/>
          <w:szCs w:val="24"/>
        </w:rPr>
        <w:t xml:space="preserve">test.  </w:t>
      </w:r>
      <w:r w:rsidRPr="00850C65">
        <w:rPr>
          <w:rFonts w:ascii="Times New Roman" w:hAnsi="Times New Roman"/>
          <w:i/>
          <w:sz w:val="24"/>
          <w:szCs w:val="24"/>
        </w:rPr>
        <w:t>Journal of the Royal Statistical Society Supplement, 1</w:t>
      </w:r>
      <w:r w:rsidRPr="00850C65">
        <w:rPr>
          <w:rFonts w:ascii="Times New Roman" w:hAnsi="Times New Roman"/>
          <w:sz w:val="24"/>
          <w:szCs w:val="24"/>
        </w:rPr>
        <w:t>, 217 – 235.</w:t>
      </w:r>
    </w:p>
    <w:p w:rsidR="00850C65" w:rsidRPr="00850C65" w:rsidRDefault="00850C65" w:rsidP="00F2385D">
      <w:pPr>
        <w:pStyle w:val="SOL2"/>
        <w:ind w:left="360" w:hanging="360"/>
        <w:rPr>
          <w:rFonts w:ascii="Times New Roman" w:hAnsi="Times New Roman"/>
          <w:sz w:val="24"/>
          <w:szCs w:val="24"/>
        </w:rPr>
      </w:pPr>
    </w:p>
    <w:sectPr w:rsidR="00850C65" w:rsidRPr="00850C65" w:rsidSect="00F016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0A16"/>
    <w:multiLevelType w:val="hybridMultilevel"/>
    <w:tmpl w:val="B546B132"/>
    <w:lvl w:ilvl="0" w:tplc="0898F72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D44C2"/>
    <w:multiLevelType w:val="hybridMultilevel"/>
    <w:tmpl w:val="724EB67C"/>
    <w:lvl w:ilvl="0" w:tplc="13D63D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F5AF9"/>
    <w:multiLevelType w:val="hybridMultilevel"/>
    <w:tmpl w:val="91C49B54"/>
    <w:lvl w:ilvl="0" w:tplc="60A4E0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9ED16BD"/>
    <w:multiLevelType w:val="multilevel"/>
    <w:tmpl w:val="573E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2"/>
    <w:rsid w:val="000E068A"/>
    <w:rsid w:val="0011242F"/>
    <w:rsid w:val="0016424E"/>
    <w:rsid w:val="00197D63"/>
    <w:rsid w:val="001A5503"/>
    <w:rsid w:val="001C52DF"/>
    <w:rsid w:val="001D22E3"/>
    <w:rsid w:val="001F7029"/>
    <w:rsid w:val="0022657C"/>
    <w:rsid w:val="00253A4A"/>
    <w:rsid w:val="0025543C"/>
    <w:rsid w:val="0028774E"/>
    <w:rsid w:val="00295EBE"/>
    <w:rsid w:val="002F3201"/>
    <w:rsid w:val="00362D0E"/>
    <w:rsid w:val="003B55C3"/>
    <w:rsid w:val="00463C62"/>
    <w:rsid w:val="00474351"/>
    <w:rsid w:val="004F2807"/>
    <w:rsid w:val="005354B1"/>
    <w:rsid w:val="00540594"/>
    <w:rsid w:val="00541FC2"/>
    <w:rsid w:val="00556DB6"/>
    <w:rsid w:val="00575334"/>
    <w:rsid w:val="0059076C"/>
    <w:rsid w:val="005B41EC"/>
    <w:rsid w:val="005C21FE"/>
    <w:rsid w:val="005C4A25"/>
    <w:rsid w:val="005E1992"/>
    <w:rsid w:val="005E5B23"/>
    <w:rsid w:val="006360D4"/>
    <w:rsid w:val="00651F7D"/>
    <w:rsid w:val="00653FDC"/>
    <w:rsid w:val="006558A2"/>
    <w:rsid w:val="006D75EB"/>
    <w:rsid w:val="006E1B2C"/>
    <w:rsid w:val="006F77B1"/>
    <w:rsid w:val="0070044E"/>
    <w:rsid w:val="0071274D"/>
    <w:rsid w:val="00714ACF"/>
    <w:rsid w:val="00757A05"/>
    <w:rsid w:val="007747CC"/>
    <w:rsid w:val="007815D5"/>
    <w:rsid w:val="007D2DF3"/>
    <w:rsid w:val="007F65E6"/>
    <w:rsid w:val="0080399E"/>
    <w:rsid w:val="00804B73"/>
    <w:rsid w:val="0083132A"/>
    <w:rsid w:val="00850C65"/>
    <w:rsid w:val="008529C9"/>
    <w:rsid w:val="00854BB3"/>
    <w:rsid w:val="00866932"/>
    <w:rsid w:val="0089404A"/>
    <w:rsid w:val="008F28DE"/>
    <w:rsid w:val="00930552"/>
    <w:rsid w:val="009426D1"/>
    <w:rsid w:val="009B1545"/>
    <w:rsid w:val="009B611A"/>
    <w:rsid w:val="00A62D14"/>
    <w:rsid w:val="00A8342A"/>
    <w:rsid w:val="00AC1769"/>
    <w:rsid w:val="00B4051D"/>
    <w:rsid w:val="00B6351C"/>
    <w:rsid w:val="00BC4E70"/>
    <w:rsid w:val="00BC7A5C"/>
    <w:rsid w:val="00BD052B"/>
    <w:rsid w:val="00BD639F"/>
    <w:rsid w:val="00C5495A"/>
    <w:rsid w:val="00C829F8"/>
    <w:rsid w:val="00C85C87"/>
    <w:rsid w:val="00C9648F"/>
    <w:rsid w:val="00CD1DDD"/>
    <w:rsid w:val="00CE048C"/>
    <w:rsid w:val="00CE3F2C"/>
    <w:rsid w:val="00CF7862"/>
    <w:rsid w:val="00D33110"/>
    <w:rsid w:val="00DA3795"/>
    <w:rsid w:val="00DB5BAB"/>
    <w:rsid w:val="00DC03BA"/>
    <w:rsid w:val="00DC6B40"/>
    <w:rsid w:val="00DD54D8"/>
    <w:rsid w:val="00E074FE"/>
    <w:rsid w:val="00E100EC"/>
    <w:rsid w:val="00E360B8"/>
    <w:rsid w:val="00E96DCD"/>
    <w:rsid w:val="00ED48A1"/>
    <w:rsid w:val="00EF0260"/>
    <w:rsid w:val="00EF0997"/>
    <w:rsid w:val="00EF546D"/>
    <w:rsid w:val="00F016D8"/>
    <w:rsid w:val="00F11746"/>
    <w:rsid w:val="00F2385D"/>
    <w:rsid w:val="00F31F24"/>
    <w:rsid w:val="00F70E09"/>
    <w:rsid w:val="00F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1E7547AE-F8A8-4821-821C-D9DD221E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D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5E1992"/>
    <w:pPr>
      <w:pBdr>
        <w:bottom w:val="single" w:sz="6" w:space="0" w:color="auto"/>
      </w:pBdr>
      <w:spacing w:line="260" w:lineRule="exact"/>
    </w:pPr>
    <w:rPr>
      <w:rFonts w:ascii="New York" w:hAnsi="New York"/>
      <w:caps/>
      <w:spacing w:val="5"/>
      <w:sz w:val="22"/>
      <w:szCs w:val="20"/>
    </w:rPr>
  </w:style>
  <w:style w:type="paragraph" w:customStyle="1" w:styleId="para1">
    <w:name w:val="para1"/>
    <w:basedOn w:val="Normal"/>
    <w:rsid w:val="005E1992"/>
    <w:pPr>
      <w:spacing w:line="260" w:lineRule="exact"/>
      <w:ind w:left="600"/>
      <w:jc w:val="both"/>
    </w:pPr>
    <w:rPr>
      <w:rFonts w:ascii="New York" w:hAnsi="New York"/>
      <w:sz w:val="20"/>
      <w:szCs w:val="20"/>
    </w:rPr>
  </w:style>
  <w:style w:type="paragraph" w:customStyle="1" w:styleId="para2">
    <w:name w:val="para2"/>
    <w:basedOn w:val="Normal"/>
    <w:rsid w:val="005E1992"/>
    <w:pPr>
      <w:spacing w:line="260" w:lineRule="exact"/>
      <w:ind w:left="600" w:firstLine="300"/>
      <w:jc w:val="both"/>
    </w:pPr>
    <w:rPr>
      <w:rFonts w:ascii="New York" w:hAnsi="New York"/>
      <w:sz w:val="20"/>
      <w:szCs w:val="20"/>
    </w:rPr>
  </w:style>
  <w:style w:type="paragraph" w:customStyle="1" w:styleId="A">
    <w:name w:val="A"/>
    <w:basedOn w:val="Normal"/>
    <w:rsid w:val="00651F7D"/>
    <w:pPr>
      <w:spacing w:before="240" w:after="130" w:line="260" w:lineRule="exact"/>
      <w:ind w:right="605"/>
    </w:pPr>
    <w:rPr>
      <w:rFonts w:ascii="New York" w:hAnsi="New York"/>
      <w:caps/>
      <w:spacing w:val="5"/>
      <w:sz w:val="20"/>
      <w:szCs w:val="20"/>
    </w:rPr>
  </w:style>
  <w:style w:type="paragraph" w:customStyle="1" w:styleId="X">
    <w:name w:val="X"/>
    <w:basedOn w:val="Normal"/>
    <w:rsid w:val="00651F7D"/>
    <w:pPr>
      <w:spacing w:before="260" w:line="260" w:lineRule="exact"/>
      <w:ind w:left="600"/>
      <w:jc w:val="both"/>
    </w:pPr>
    <w:rPr>
      <w:rFonts w:ascii="Optima" w:hAnsi="Optima"/>
      <w:sz w:val="18"/>
      <w:szCs w:val="20"/>
    </w:rPr>
  </w:style>
  <w:style w:type="paragraph" w:customStyle="1" w:styleId="S">
    <w:name w:val="S"/>
    <w:basedOn w:val="Normal"/>
    <w:rsid w:val="005E1992"/>
    <w:pPr>
      <w:spacing w:before="130" w:line="260" w:lineRule="exact"/>
      <w:ind w:left="600"/>
      <w:jc w:val="both"/>
    </w:pPr>
    <w:rPr>
      <w:rFonts w:ascii="Optima" w:hAnsi="Optima"/>
      <w:sz w:val="18"/>
      <w:szCs w:val="20"/>
    </w:rPr>
  </w:style>
  <w:style w:type="paragraph" w:customStyle="1" w:styleId="D">
    <w:name w:val="D"/>
    <w:basedOn w:val="Normal"/>
    <w:rsid w:val="005E1992"/>
    <w:pPr>
      <w:spacing w:line="260" w:lineRule="exact"/>
      <w:ind w:left="600" w:firstLine="300"/>
      <w:jc w:val="both"/>
    </w:pPr>
    <w:rPr>
      <w:rFonts w:ascii="New York" w:hAnsi="New York"/>
      <w:sz w:val="20"/>
      <w:szCs w:val="20"/>
    </w:rPr>
  </w:style>
  <w:style w:type="paragraph" w:customStyle="1" w:styleId="XNL">
    <w:name w:val="XNL"/>
    <w:basedOn w:val="Normal"/>
    <w:rsid w:val="005E1992"/>
    <w:pPr>
      <w:tabs>
        <w:tab w:val="left" w:pos="900"/>
      </w:tabs>
      <w:spacing w:line="260" w:lineRule="exact"/>
      <w:ind w:left="900" w:hanging="300"/>
      <w:jc w:val="both"/>
    </w:pPr>
    <w:rPr>
      <w:rFonts w:ascii="Optima" w:hAnsi="Optima"/>
      <w:sz w:val="18"/>
      <w:szCs w:val="20"/>
    </w:rPr>
  </w:style>
  <w:style w:type="paragraph" w:customStyle="1" w:styleId="XMH">
    <w:name w:val="XMH"/>
    <w:basedOn w:val="Normal"/>
    <w:rsid w:val="005E1992"/>
    <w:pPr>
      <w:spacing w:before="85" w:line="240" w:lineRule="exact"/>
      <w:ind w:left="900"/>
    </w:pPr>
    <w:rPr>
      <w:rFonts w:ascii="New York" w:hAnsi="New York"/>
      <w:sz w:val="18"/>
      <w:szCs w:val="20"/>
    </w:rPr>
  </w:style>
  <w:style w:type="paragraph" w:customStyle="1" w:styleId="XML">
    <w:name w:val="XML"/>
    <w:basedOn w:val="Normal"/>
    <w:rsid w:val="005E1992"/>
    <w:pPr>
      <w:spacing w:line="240" w:lineRule="exact"/>
      <w:ind w:left="900"/>
    </w:pPr>
    <w:rPr>
      <w:rFonts w:ascii="Optima" w:hAnsi="Optima"/>
      <w:sz w:val="18"/>
      <w:szCs w:val="20"/>
    </w:rPr>
  </w:style>
  <w:style w:type="paragraph" w:customStyle="1" w:styleId="R">
    <w:name w:val="R"/>
    <w:basedOn w:val="Normal"/>
    <w:rsid w:val="005E1992"/>
    <w:pPr>
      <w:tabs>
        <w:tab w:val="left" w:pos="900"/>
      </w:tabs>
      <w:spacing w:before="130" w:after="130" w:line="260" w:lineRule="exact"/>
      <w:ind w:left="600" w:hanging="120"/>
      <w:jc w:val="both"/>
    </w:pPr>
    <w:rPr>
      <w:rFonts w:ascii="New York" w:hAnsi="New York"/>
      <w:sz w:val="20"/>
      <w:szCs w:val="20"/>
    </w:rPr>
  </w:style>
  <w:style w:type="paragraph" w:customStyle="1" w:styleId="X2">
    <w:name w:val="X2"/>
    <w:basedOn w:val="Normal"/>
    <w:rsid w:val="005E1992"/>
    <w:pPr>
      <w:spacing w:line="260" w:lineRule="exact"/>
      <w:ind w:left="600" w:firstLine="240"/>
      <w:jc w:val="both"/>
    </w:pPr>
    <w:rPr>
      <w:rFonts w:ascii="Optima" w:hAnsi="Optima"/>
      <w:sz w:val="18"/>
      <w:szCs w:val="20"/>
    </w:rPr>
  </w:style>
  <w:style w:type="paragraph" w:customStyle="1" w:styleId="EX">
    <w:name w:val="EX"/>
    <w:basedOn w:val="Normal"/>
    <w:rsid w:val="005E1992"/>
    <w:pPr>
      <w:spacing w:before="65" w:line="260" w:lineRule="exact"/>
      <w:ind w:left="600"/>
      <w:jc w:val="both"/>
    </w:pPr>
    <w:rPr>
      <w:rFonts w:ascii="New York" w:hAnsi="New York"/>
      <w:sz w:val="20"/>
      <w:szCs w:val="20"/>
    </w:rPr>
  </w:style>
  <w:style w:type="paragraph" w:customStyle="1" w:styleId="EX2">
    <w:name w:val="EX2"/>
    <w:basedOn w:val="Normal"/>
    <w:rsid w:val="005E1992"/>
    <w:pPr>
      <w:spacing w:line="260" w:lineRule="exact"/>
      <w:ind w:left="1140" w:hanging="240"/>
      <w:jc w:val="both"/>
    </w:pPr>
    <w:rPr>
      <w:rFonts w:ascii="New York" w:hAnsi="New York"/>
      <w:sz w:val="20"/>
      <w:szCs w:val="20"/>
    </w:rPr>
  </w:style>
  <w:style w:type="paragraph" w:customStyle="1" w:styleId="EXI">
    <w:name w:val="EXI"/>
    <w:basedOn w:val="Normal"/>
    <w:rsid w:val="005E1992"/>
    <w:pPr>
      <w:pBdr>
        <w:top w:val="single" w:sz="12" w:space="0" w:color="auto"/>
        <w:bottom w:val="single" w:sz="12" w:space="0" w:color="auto"/>
      </w:pBdr>
      <w:spacing w:before="260" w:after="260" w:line="260" w:lineRule="exact"/>
      <w:ind w:left="720" w:right="120"/>
      <w:jc w:val="both"/>
    </w:pPr>
    <w:rPr>
      <w:rFonts w:ascii="New York" w:hAnsi="New York"/>
      <w:sz w:val="20"/>
      <w:szCs w:val="20"/>
    </w:rPr>
  </w:style>
  <w:style w:type="paragraph" w:customStyle="1" w:styleId="EXMT">
    <w:name w:val="EXMT"/>
    <w:basedOn w:val="Normal"/>
    <w:rsid w:val="005E1992"/>
    <w:pPr>
      <w:spacing w:before="85" w:after="60" w:line="240" w:lineRule="exact"/>
      <w:ind w:left="1140"/>
    </w:pPr>
    <w:rPr>
      <w:rFonts w:ascii="New York" w:hAnsi="New York"/>
      <w:sz w:val="20"/>
      <w:szCs w:val="20"/>
    </w:rPr>
  </w:style>
  <w:style w:type="paragraph" w:customStyle="1" w:styleId="EXMH">
    <w:name w:val="EXMH"/>
    <w:basedOn w:val="Normal"/>
    <w:rsid w:val="005E1992"/>
    <w:pPr>
      <w:spacing w:line="240" w:lineRule="exact"/>
      <w:ind w:left="1140"/>
    </w:pPr>
    <w:rPr>
      <w:rFonts w:ascii="New York" w:hAnsi="New York"/>
      <w:sz w:val="20"/>
      <w:szCs w:val="20"/>
    </w:rPr>
  </w:style>
  <w:style w:type="paragraph" w:customStyle="1" w:styleId="EXML">
    <w:name w:val="EXML"/>
    <w:basedOn w:val="Normal"/>
    <w:rsid w:val="005E1992"/>
    <w:pPr>
      <w:spacing w:line="240" w:lineRule="exact"/>
      <w:ind w:left="1140"/>
    </w:pPr>
    <w:rPr>
      <w:rFonts w:ascii="New York" w:hAnsi="New York"/>
      <w:sz w:val="20"/>
      <w:szCs w:val="20"/>
    </w:rPr>
  </w:style>
  <w:style w:type="paragraph" w:customStyle="1" w:styleId="TT">
    <w:name w:val="TT"/>
    <w:basedOn w:val="Normal"/>
    <w:rsid w:val="005E1992"/>
    <w:pPr>
      <w:pBdr>
        <w:bottom w:val="single" w:sz="6" w:space="0" w:color="auto"/>
      </w:pBdr>
      <w:spacing w:after="110" w:line="220" w:lineRule="exact"/>
      <w:ind w:left="120" w:right="120"/>
    </w:pPr>
    <w:rPr>
      <w:rFonts w:ascii="New York" w:hAnsi="New York"/>
      <w:sz w:val="18"/>
      <w:szCs w:val="20"/>
    </w:rPr>
  </w:style>
  <w:style w:type="paragraph" w:customStyle="1" w:styleId="TB">
    <w:name w:val="TB"/>
    <w:basedOn w:val="Normal"/>
    <w:rsid w:val="005E1992"/>
    <w:pPr>
      <w:spacing w:line="220" w:lineRule="exact"/>
      <w:ind w:left="120" w:right="120"/>
    </w:pPr>
    <w:rPr>
      <w:rFonts w:ascii="New York" w:hAnsi="New York"/>
      <w:sz w:val="18"/>
      <w:szCs w:val="20"/>
    </w:rPr>
  </w:style>
  <w:style w:type="paragraph" w:customStyle="1" w:styleId="Default">
    <w:name w:val="Default"/>
    <w:rsid w:val="005E1992"/>
    <w:pPr>
      <w:widowControl w:val="0"/>
      <w:autoSpaceDE w:val="0"/>
      <w:autoSpaceDN w:val="0"/>
      <w:adjustRightInd w:val="0"/>
    </w:pPr>
    <w:rPr>
      <w:rFonts w:ascii="Minion" w:eastAsia="SimSun" w:hAnsi="Minion" w:cs="Minion"/>
      <w:color w:val="000000"/>
      <w:sz w:val="24"/>
      <w:szCs w:val="24"/>
      <w:lang w:eastAsia="zh-CN" w:bidi="ar-SA"/>
    </w:rPr>
  </w:style>
  <w:style w:type="paragraph" w:customStyle="1" w:styleId="CM74">
    <w:name w:val="CM74"/>
    <w:basedOn w:val="Default"/>
    <w:next w:val="Default"/>
    <w:rsid w:val="005E1992"/>
    <w:pPr>
      <w:spacing w:after="133"/>
    </w:pPr>
    <w:rPr>
      <w:rFonts w:cs="Times New Roman"/>
      <w:color w:val="auto"/>
    </w:rPr>
  </w:style>
  <w:style w:type="table" w:styleId="TableGrid">
    <w:name w:val="Table Grid"/>
    <w:basedOn w:val="TableNormal"/>
    <w:rsid w:val="00253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">
    <w:name w:val="SOL"/>
    <w:basedOn w:val="Normal"/>
    <w:next w:val="SUL"/>
    <w:rsid w:val="00D33110"/>
    <w:pPr>
      <w:spacing w:before="58" w:line="230" w:lineRule="exact"/>
      <w:ind w:left="600"/>
      <w:jc w:val="both"/>
    </w:pPr>
    <w:rPr>
      <w:rFonts w:ascii="New York" w:hAnsi="New York"/>
      <w:sz w:val="18"/>
      <w:szCs w:val="20"/>
    </w:rPr>
  </w:style>
  <w:style w:type="paragraph" w:customStyle="1" w:styleId="SUL">
    <w:name w:val="SUL"/>
    <w:basedOn w:val="Normal"/>
    <w:next w:val="Normal"/>
    <w:rsid w:val="00D33110"/>
    <w:pPr>
      <w:spacing w:line="230" w:lineRule="exact"/>
      <w:ind w:left="1030" w:hanging="190"/>
    </w:pPr>
    <w:rPr>
      <w:rFonts w:ascii="New York" w:hAnsi="New York"/>
      <w:sz w:val="18"/>
      <w:szCs w:val="20"/>
    </w:rPr>
  </w:style>
  <w:style w:type="paragraph" w:customStyle="1" w:styleId="SLI">
    <w:name w:val="S/LI"/>
    <w:basedOn w:val="Normal"/>
    <w:next w:val="Normal"/>
    <w:rsid w:val="00D33110"/>
    <w:pPr>
      <w:spacing w:after="115" w:line="230" w:lineRule="exact"/>
      <w:ind w:left="600"/>
      <w:jc w:val="both"/>
    </w:pPr>
    <w:rPr>
      <w:rFonts w:ascii="Minion Italic" w:hAnsi="Minion Italic"/>
      <w:sz w:val="18"/>
      <w:szCs w:val="20"/>
    </w:rPr>
  </w:style>
  <w:style w:type="paragraph" w:customStyle="1" w:styleId="SH">
    <w:name w:val="SH"/>
    <w:basedOn w:val="Normal"/>
    <w:next w:val="SOL2"/>
    <w:rsid w:val="00D33110"/>
    <w:pPr>
      <w:spacing w:before="345" w:after="115" w:line="230" w:lineRule="exact"/>
      <w:ind w:left="600"/>
    </w:pPr>
    <w:rPr>
      <w:rFonts w:ascii="New York" w:hAnsi="New York"/>
      <w:spacing w:val="5"/>
      <w:sz w:val="18"/>
      <w:szCs w:val="20"/>
    </w:rPr>
  </w:style>
  <w:style w:type="paragraph" w:customStyle="1" w:styleId="SOL2">
    <w:name w:val="SOL2"/>
    <w:basedOn w:val="Normal"/>
    <w:rsid w:val="00D33110"/>
    <w:pPr>
      <w:tabs>
        <w:tab w:val="left" w:pos="3360"/>
        <w:tab w:val="left" w:pos="5880"/>
      </w:tabs>
      <w:spacing w:line="230" w:lineRule="exact"/>
      <w:ind w:left="1105" w:hanging="265"/>
      <w:jc w:val="both"/>
    </w:pPr>
    <w:rPr>
      <w:rFonts w:ascii="New York" w:hAnsi="New York"/>
      <w:sz w:val="18"/>
      <w:szCs w:val="20"/>
    </w:rPr>
  </w:style>
  <w:style w:type="paragraph" w:customStyle="1" w:styleId="StyleXTimesNewRoman12pt">
    <w:name w:val="Style X + Times New Roman 12 pt"/>
    <w:basedOn w:val="X"/>
    <w:rsid w:val="00651F7D"/>
    <w:rPr>
      <w:rFonts w:ascii="Times New Roman" w:hAnsi="Times New Roman"/>
      <w:sz w:val="24"/>
      <w:szCs w:val="24"/>
    </w:rPr>
  </w:style>
  <w:style w:type="paragraph" w:customStyle="1" w:styleId="StyleXTimesNewRoman12pt1">
    <w:name w:val="Style X + Times New Roman 12 pt1"/>
    <w:basedOn w:val="X"/>
    <w:rsid w:val="00651F7D"/>
    <w:rPr>
      <w:rFonts w:ascii="Times New Roman" w:hAnsi="Times New Roman"/>
      <w:sz w:val="24"/>
      <w:szCs w:val="24"/>
    </w:rPr>
  </w:style>
  <w:style w:type="paragraph" w:customStyle="1" w:styleId="StyleXTimesNewRoman12pt2">
    <w:name w:val="Style X + Times New Roman 12 pt2"/>
    <w:basedOn w:val="X"/>
    <w:rsid w:val="00651F7D"/>
    <w:rPr>
      <w:rFonts w:ascii="Times New Roman" w:hAnsi="Times New Roman"/>
      <w:sz w:val="24"/>
      <w:szCs w:val="24"/>
    </w:rPr>
  </w:style>
  <w:style w:type="paragraph" w:customStyle="1" w:styleId="StyleATimesNewRoman12ptLatinBoldBefore1975pt">
    <w:name w:val="Style A + Times New Roman 12 pt (Latin) Bold Before:  19.75 pt ..."/>
    <w:basedOn w:val="A"/>
    <w:rsid w:val="00651F7D"/>
    <w:pPr>
      <w:spacing w:line="240" w:lineRule="auto"/>
    </w:pPr>
    <w:rPr>
      <w:rFonts w:ascii="Times New Roman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850C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3795"/>
  </w:style>
  <w:style w:type="character" w:customStyle="1" w:styleId="a-size-large">
    <w:name w:val="a-size-large"/>
    <w:basedOn w:val="DefaultParagraphFont"/>
    <w:rsid w:val="00DA3795"/>
  </w:style>
  <w:style w:type="paragraph" w:styleId="FootnoteText">
    <w:name w:val="footnote text"/>
    <w:basedOn w:val="Normal"/>
    <w:link w:val="FootnoteTextChar"/>
    <w:uiPriority w:val="99"/>
    <w:unhideWhenUsed/>
    <w:rsid w:val="00A8342A"/>
    <w:rPr>
      <w:rFonts w:eastAsia="ヒラギノ角ゴ Pro W3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342A"/>
    <w:rPr>
      <w:rFonts w:eastAsia="ヒラギノ角ゴ Pro W3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BC4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E70"/>
    <w:rPr>
      <w:rFonts w:ascii="Tahoma" w:hAnsi="Tahoma" w:cs="Tahoma"/>
      <w:sz w:val="16"/>
      <w:szCs w:val="16"/>
      <w:lang w:bidi="ar-SA"/>
    </w:rPr>
  </w:style>
  <w:style w:type="character" w:styleId="HTMLCite">
    <w:name w:val="HTML Cite"/>
    <w:rsid w:val="00AC1769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9B1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/index.php?title=O._E._Wickham&amp;action=edit" TargetMode="External"/><Relationship Id="rId13" Type="http://schemas.openxmlformats.org/officeDocument/2006/relationships/hyperlink" Target="http://bmj.bmjjournals.com/cgi/content/full/309/6967/14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/index.php?title=S._R._Payne&amp;action=edit" TargetMode="External"/><Relationship Id="rId12" Type="http://schemas.openxmlformats.org/officeDocument/2006/relationships/hyperlink" Target="http://en.wikipedia.org/w/index.php?title=Mark_A._Mullee&amp;action=ed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/index.php?title=D._R._Webb&amp;action=edit" TargetMode="External"/><Relationship Id="rId11" Type="http://schemas.openxmlformats.org/officeDocument/2006/relationships/hyperlink" Target="http://en.wikipedia.org/w/index.php?title=Steven_A._Julious&amp;action=edit" TargetMode="External"/><Relationship Id="rId5" Type="http://schemas.openxmlformats.org/officeDocument/2006/relationships/hyperlink" Target="http://en.wikipedia.org/w/index.php?title=C._R._Charig&amp;action=edit" TargetMode="External"/><Relationship Id="rId15" Type="http://schemas.openxmlformats.org/officeDocument/2006/relationships/hyperlink" Target="http://smm.sagepub.com/content/6/2/103.abstract" TargetMode="External"/><Relationship Id="rId10" Type="http://schemas.openxmlformats.org/officeDocument/2006/relationships/hyperlink" Target="http://en.wikipedia.org/w/index.php?title=Br_Med_J_%28Clin_Res_Ed%29&amp;action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bmedcentral.nih.gov/articlerender.fcgi?tool=pubmed&amp;pubmedid=3083922" TargetMode="External"/><Relationship Id="rId14" Type="http://schemas.openxmlformats.org/officeDocument/2006/relationships/hyperlink" Target="http://en.wikipedia.org/wiki/BM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Drew University</Company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creator>Sarah Abramowitz</dc:creator>
  <cp:lastModifiedBy>Sharon Weinberg</cp:lastModifiedBy>
  <cp:revision>2</cp:revision>
  <dcterms:created xsi:type="dcterms:W3CDTF">2014-10-16T18:36:00Z</dcterms:created>
  <dcterms:modified xsi:type="dcterms:W3CDTF">2014-10-16T18:36:00Z</dcterms:modified>
</cp:coreProperties>
</file>