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526" w:rsidRDefault="00AF0988" w:rsidP="00AF0988">
      <w:pPr>
        <w:pStyle w:val="Heading1"/>
      </w:pPr>
      <w:r>
        <w:t xml:space="preserve">Description of Codes for Chapter </w:t>
      </w:r>
      <w:r w:rsidR="007E4562">
        <w:t>2</w:t>
      </w:r>
      <w:r>
        <w:t xml:space="preserve">: </w:t>
      </w:r>
      <w:r w:rsidR="007E4562">
        <w:t>Transport and Reaction of Solutes in Biological Systems</w:t>
      </w:r>
    </w:p>
    <w:p w:rsidR="007E4562" w:rsidRPr="007E4562" w:rsidRDefault="007E4562" w:rsidP="00AF0988">
      <w:pPr>
        <w:rPr>
          <w:u w:val="single"/>
        </w:rPr>
      </w:pPr>
      <w:r w:rsidRPr="007E4562">
        <w:rPr>
          <w:u w:val="single"/>
        </w:rPr>
        <w:t>Section 2.2</w:t>
      </w:r>
      <w:r>
        <w:rPr>
          <w:u w:val="single"/>
        </w:rPr>
        <w:t>.2: Volume Changes in Isolated Glomeruli</w:t>
      </w:r>
    </w:p>
    <w:p w:rsidR="007E4562" w:rsidRDefault="007E4562" w:rsidP="00AF0988">
      <w:r>
        <w:t xml:space="preserve">The main script to run the </w:t>
      </w:r>
      <w:proofErr w:type="gramStart"/>
      <w:r>
        <w:t>simulations described in this section is</w:t>
      </w:r>
      <w:proofErr w:type="gramEnd"/>
      <w:r>
        <w:t xml:space="preserve"> ‘</w:t>
      </w:r>
      <w:proofErr w:type="spellStart"/>
      <w:r>
        <w:t>glomeruls.m</w:t>
      </w:r>
      <w:proofErr w:type="spellEnd"/>
      <w:r>
        <w:t>’. This script calls the function ‘</w:t>
      </w:r>
      <w:proofErr w:type="spellStart"/>
      <w:r>
        <w:t>dXdT_glomer</w:t>
      </w:r>
      <w:proofErr w:type="spellEnd"/>
      <w:r>
        <w:t>’, which is used by the ODE integrator to estimate the solution to Equations (2.25) and generate Figures 2.5 and 2.6.</w:t>
      </w:r>
    </w:p>
    <w:p w:rsidR="00AF0988" w:rsidRPr="00AF5595" w:rsidRDefault="007E4562" w:rsidP="00AF0988">
      <w:pPr>
        <w:rPr>
          <w:u w:val="single"/>
        </w:rPr>
      </w:pPr>
      <w:r w:rsidRPr="00AF5595">
        <w:rPr>
          <w:u w:val="single"/>
        </w:rPr>
        <w:t>Section 2.3.1: Xylose Fermentation by Yeast</w:t>
      </w:r>
    </w:p>
    <w:p w:rsidR="00AF5595" w:rsidRDefault="00A25CC0" w:rsidP="00AF0988">
      <w:r>
        <w:t xml:space="preserve">The script ‘Bioreactor1.m’ is used to generate Figures 2.7 and 2.8 for the fermentation model. This script calls the ODE file ‘dXdT_reactor1.m’ to compute Equations (2.39). </w:t>
      </w:r>
    </w:p>
    <w:p w:rsidR="00A25CC0" w:rsidRDefault="00A25CC0" w:rsidP="00AF0988">
      <w:r>
        <w:t>The script ‘Bioreactor2.m’ is used to generate Figure 2.9 for the mixed bioreactor with flow. This script calls the ODE file ‘dXdT_reactor2.m’ to compute Equations (2.42).</w:t>
      </w:r>
    </w:p>
    <w:p w:rsidR="007E4562" w:rsidRPr="00AF5595" w:rsidRDefault="007E4562" w:rsidP="00AF0988">
      <w:pPr>
        <w:rPr>
          <w:u w:val="single"/>
        </w:rPr>
      </w:pPr>
      <w:r w:rsidRPr="00AF5595">
        <w:rPr>
          <w:u w:val="single"/>
        </w:rPr>
        <w:t>Section 2.4.1: One-Dimensional Distributed Reaction System</w:t>
      </w:r>
    </w:p>
    <w:p w:rsidR="00AF5595" w:rsidRDefault="0039712F" w:rsidP="00AF0988">
      <w:r>
        <w:t>The script ‘Bioreactor3.m’ is used to generate Figure 2.13. This script calls the ODE file ‘dXdT_reactor1.m’ to integrate the kinetic equations.</w:t>
      </w:r>
    </w:p>
    <w:p w:rsidR="007E4562" w:rsidRDefault="007E4562" w:rsidP="00AF0988">
      <w:pPr>
        <w:rPr>
          <w:u w:val="single"/>
        </w:rPr>
      </w:pPr>
      <w:r w:rsidRPr="00AF5595">
        <w:rPr>
          <w:u w:val="single"/>
        </w:rPr>
        <w:t xml:space="preserve">Section 2.4.2: Fluorescence Recovery after </w:t>
      </w:r>
      <w:proofErr w:type="spellStart"/>
      <w:r w:rsidRPr="00AF5595">
        <w:rPr>
          <w:u w:val="single"/>
        </w:rPr>
        <w:t>Photobleaching</w:t>
      </w:r>
      <w:proofErr w:type="spellEnd"/>
    </w:p>
    <w:p w:rsidR="006565BA" w:rsidRDefault="004A4FBF" w:rsidP="00AF0988">
      <w:r>
        <w:t>The script ‘FRAP1.m’ is used to generate the simulations described in Section 2.4.2. This script also plots the data that are stored in the files ‘</w:t>
      </w:r>
      <w:r w:rsidRPr="004A4FBF">
        <w:t>normalized_CCIIS_FRAPdata_1micron</w:t>
      </w:r>
      <w:r>
        <w:t>.mat’ and ‘</w:t>
      </w:r>
      <w:proofErr w:type="spellStart"/>
      <w:r w:rsidRPr="004A4FBF">
        <w:t>normalized_CCIIS_FRAPdata_halfmicron</w:t>
      </w:r>
      <w:r>
        <w:t>.mat</w:t>
      </w:r>
      <w:proofErr w:type="spellEnd"/>
      <w:r>
        <w:t>’. The method used here is detailed in Section 9.6.1 of the appendix.</w:t>
      </w:r>
    </w:p>
    <w:p w:rsidR="004A4FBF" w:rsidRPr="006565BA" w:rsidRDefault="004A4FBF" w:rsidP="00AF0988">
      <w:r>
        <w:t>(</w:t>
      </w:r>
      <w:bookmarkStart w:id="0" w:name="_GoBack"/>
      <w:bookmarkEnd w:id="0"/>
      <w:r>
        <w:t>Note Exercise 2.8 asks the reader to modify these codes to simulate for diffusion and exchange to generate Figure 2.18.)</w:t>
      </w:r>
    </w:p>
    <w:p w:rsidR="00AF5595" w:rsidRDefault="00AF5595" w:rsidP="00AF0988"/>
    <w:p w:rsidR="007E4562" w:rsidRPr="00AF0988" w:rsidRDefault="007E4562" w:rsidP="00AF0988"/>
    <w:sectPr w:rsidR="007E4562" w:rsidRPr="00AF0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988"/>
    <w:rsid w:val="00241526"/>
    <w:rsid w:val="0039712F"/>
    <w:rsid w:val="004A4FBF"/>
    <w:rsid w:val="006565BA"/>
    <w:rsid w:val="007E4562"/>
    <w:rsid w:val="00A25CC0"/>
    <w:rsid w:val="00AF0988"/>
    <w:rsid w:val="00AF5595"/>
    <w:rsid w:val="00B82515"/>
    <w:rsid w:val="00C606BA"/>
    <w:rsid w:val="00C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988"/>
    <w:pPr>
      <w:spacing w:before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F0988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9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988"/>
    <w:pPr>
      <w:spacing w:before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F0988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09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PHYS</dc:creator>
  <cp:lastModifiedBy>PHYS</cp:lastModifiedBy>
  <cp:revision>9</cp:revision>
  <dcterms:created xsi:type="dcterms:W3CDTF">2011-09-01T18:44:00Z</dcterms:created>
  <dcterms:modified xsi:type="dcterms:W3CDTF">2011-09-14T17:25:00Z</dcterms:modified>
</cp:coreProperties>
</file>