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72CEE" w14:textId="78C23EF6" w:rsidR="000E155B" w:rsidRPr="000E155B" w:rsidRDefault="000E155B" w:rsidP="000E155B">
      <w:pPr>
        <w:widowControl w:val="0"/>
        <w:autoSpaceDE w:val="0"/>
        <w:autoSpaceDN w:val="0"/>
        <w:adjustRightInd w:val="0"/>
        <w:spacing w:after="120" w:line="240" w:lineRule="auto"/>
        <w:ind w:left="567" w:hanging="567"/>
        <w:jc w:val="both"/>
        <w:rPr>
          <w:rFonts w:ascii="Times New Roman" w:hAnsi="Times New Roman"/>
          <w:b/>
          <w:bCs/>
          <w:sz w:val="24"/>
          <w:szCs w:val="24"/>
        </w:rPr>
      </w:pPr>
      <w:r w:rsidRPr="000E155B">
        <w:rPr>
          <w:rFonts w:ascii="Times New Roman" w:hAnsi="Times New Roman"/>
          <w:b/>
          <w:bCs/>
          <w:sz w:val="24"/>
          <w:szCs w:val="24"/>
        </w:rPr>
        <w:t>Chapter 5 References</w:t>
      </w:r>
    </w:p>
    <w:p w14:paraId="404F572A" w14:textId="43CA7BA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Bayliss, W. M., and Starling, E. H. (1899) The movements and innervation of the small intestine.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24</w:t>
      </w:r>
      <w:r w:rsidRPr="000E155B">
        <w:rPr>
          <w:rFonts w:ascii="Times New Roman" w:hAnsi="Times New Roman"/>
          <w:sz w:val="20"/>
          <w:szCs w:val="20"/>
        </w:rPr>
        <w:t>, 99-143</w:t>
      </w:r>
    </w:p>
    <w:p w14:paraId="3ECFCA4A" w14:textId="394E9DEF"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Bayliss, W. M., and Starling, E. H. (1900) The movements and innervation of the large intestine.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26</w:t>
      </w:r>
      <w:r w:rsidRPr="000E155B">
        <w:rPr>
          <w:rFonts w:ascii="Times New Roman" w:hAnsi="Times New Roman"/>
          <w:sz w:val="20"/>
          <w:szCs w:val="20"/>
        </w:rPr>
        <w:t>, 107-118</w:t>
      </w:r>
    </w:p>
    <w:p w14:paraId="44903F2A" w14:textId="3D7BB1BF"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Brierley, S., and Costa, M. </w:t>
      </w:r>
      <w:r w:rsidR="000E155B">
        <w:rPr>
          <w:rFonts w:ascii="Times New Roman" w:hAnsi="Times New Roman"/>
          <w:sz w:val="20"/>
          <w:szCs w:val="20"/>
        </w:rPr>
        <w:t>(eds.)</w:t>
      </w:r>
      <w:r w:rsidRPr="000E155B">
        <w:rPr>
          <w:rFonts w:ascii="Times New Roman" w:hAnsi="Times New Roman"/>
          <w:sz w:val="20"/>
          <w:szCs w:val="20"/>
        </w:rPr>
        <w:t xml:space="preserve">(2016) </w:t>
      </w:r>
      <w:r w:rsidRPr="000E155B">
        <w:rPr>
          <w:rFonts w:ascii="Times New Roman" w:hAnsi="Times New Roman"/>
          <w:i/>
          <w:iCs/>
          <w:sz w:val="20"/>
          <w:szCs w:val="20"/>
        </w:rPr>
        <w:t>The Enteric Nervous System. Advances in Experimental Medicine and Biology Vol 891</w:t>
      </w:r>
      <w:r w:rsidRPr="000E155B">
        <w:rPr>
          <w:rFonts w:ascii="Times New Roman" w:hAnsi="Times New Roman"/>
          <w:sz w:val="20"/>
          <w:szCs w:val="20"/>
        </w:rPr>
        <w:t>, Springer Verlag, Berlin Heidelberg</w:t>
      </w:r>
    </w:p>
    <w:p w14:paraId="7C33E68F"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Brookes, S. J. (2001) Classes of enteric nerve cells in the guinea-pig small intestine. </w:t>
      </w:r>
      <w:r w:rsidRPr="000E155B">
        <w:rPr>
          <w:rFonts w:ascii="Times New Roman" w:hAnsi="Times New Roman"/>
          <w:i/>
          <w:iCs/>
          <w:sz w:val="20"/>
          <w:szCs w:val="20"/>
        </w:rPr>
        <w:t>Anat.Rec.</w:t>
      </w:r>
      <w:r w:rsidRPr="000E155B">
        <w:rPr>
          <w:rFonts w:ascii="Times New Roman" w:hAnsi="Times New Roman"/>
          <w:sz w:val="20"/>
          <w:szCs w:val="20"/>
        </w:rPr>
        <w:t xml:space="preserve"> </w:t>
      </w:r>
      <w:r w:rsidRPr="000E155B">
        <w:rPr>
          <w:rFonts w:ascii="Times New Roman" w:hAnsi="Times New Roman"/>
          <w:b/>
          <w:bCs/>
          <w:sz w:val="20"/>
          <w:szCs w:val="20"/>
        </w:rPr>
        <w:t>262</w:t>
      </w:r>
      <w:r w:rsidRPr="000E155B">
        <w:rPr>
          <w:rFonts w:ascii="Times New Roman" w:hAnsi="Times New Roman"/>
          <w:sz w:val="20"/>
          <w:szCs w:val="20"/>
        </w:rPr>
        <w:t>, 58-70</w:t>
      </w:r>
    </w:p>
    <w:p w14:paraId="6CD416A1" w14:textId="6078D504"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Brookes, S., and Costa, M. (2002) </w:t>
      </w:r>
      <w:r w:rsidRPr="000E155B">
        <w:rPr>
          <w:rFonts w:ascii="Times New Roman" w:hAnsi="Times New Roman"/>
          <w:i/>
          <w:iCs/>
          <w:sz w:val="20"/>
          <w:szCs w:val="20"/>
        </w:rPr>
        <w:t>Innervation of the Gastrointestinal Tract. Vol 14 of  The Autonomic Nervous System (ed. by G. Burnstock)</w:t>
      </w:r>
      <w:r w:rsidRPr="000E155B">
        <w:rPr>
          <w:rFonts w:ascii="Times New Roman" w:hAnsi="Times New Roman"/>
          <w:sz w:val="20"/>
          <w:szCs w:val="20"/>
        </w:rPr>
        <w:t>, Francis and Taylor, London New York</w:t>
      </w:r>
    </w:p>
    <w:p w14:paraId="6B4C9C4A" w14:textId="4DF649D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Burns, A. J., Lomax, A. E., Torihashi, S., Sanders, K. M., and Ward, S. M. (1996) Interstitial cells of Cajal mediate inhibitory neurotransmission in the stomach. </w:t>
      </w:r>
      <w:r w:rsidRPr="000E155B">
        <w:rPr>
          <w:rFonts w:ascii="Times New Roman" w:hAnsi="Times New Roman"/>
          <w:i/>
          <w:iCs/>
          <w:sz w:val="20"/>
          <w:szCs w:val="20"/>
        </w:rPr>
        <w:t>Proc.Natl.Acad.Sci.U.S.A</w:t>
      </w:r>
      <w:r w:rsidRPr="000E155B">
        <w:rPr>
          <w:rFonts w:ascii="Times New Roman" w:hAnsi="Times New Roman"/>
          <w:sz w:val="20"/>
          <w:szCs w:val="20"/>
        </w:rPr>
        <w:t xml:space="preserve"> </w:t>
      </w:r>
      <w:r w:rsidRPr="000E155B">
        <w:rPr>
          <w:rFonts w:ascii="Times New Roman" w:hAnsi="Times New Roman"/>
          <w:b/>
          <w:bCs/>
          <w:sz w:val="20"/>
          <w:szCs w:val="20"/>
        </w:rPr>
        <w:t>93</w:t>
      </w:r>
      <w:r w:rsidRPr="000E155B">
        <w:rPr>
          <w:rFonts w:ascii="Times New Roman" w:hAnsi="Times New Roman"/>
          <w:sz w:val="20"/>
          <w:szCs w:val="20"/>
        </w:rPr>
        <w:t>, 12008-12013</w:t>
      </w:r>
    </w:p>
    <w:p w14:paraId="7514B36C" w14:textId="7C7C8F1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Cajal, S. R. (1995 [1911]) Histologie du Système Nerveux de l`Homme et des Vertébrés [Histology of the Nervous System of Man and Vertebrates]. </w:t>
      </w:r>
      <w:r w:rsidRPr="000E155B">
        <w:rPr>
          <w:rFonts w:ascii="Times New Roman" w:hAnsi="Times New Roman"/>
          <w:i/>
          <w:iCs/>
          <w:sz w:val="20"/>
          <w:szCs w:val="20"/>
        </w:rPr>
        <w:t>Maloine [edited and traslated by Swanson,L.W.and Swanson,N., Oxford University Press, Oxford, 1995]</w:t>
      </w:r>
      <w:r w:rsidRPr="000E155B">
        <w:rPr>
          <w:rFonts w:ascii="Times New Roman" w:hAnsi="Times New Roman"/>
          <w:sz w:val="20"/>
          <w:szCs w:val="20"/>
        </w:rPr>
        <w:t xml:space="preserve"> </w:t>
      </w:r>
      <w:r w:rsidRPr="000E155B">
        <w:rPr>
          <w:rFonts w:ascii="Times New Roman" w:hAnsi="Times New Roman"/>
          <w:b/>
          <w:bCs/>
          <w:sz w:val="20"/>
          <w:szCs w:val="20"/>
        </w:rPr>
        <w:t>2</w:t>
      </w:r>
      <w:r w:rsidRPr="000E155B">
        <w:rPr>
          <w:rFonts w:ascii="Times New Roman" w:hAnsi="Times New Roman"/>
          <w:sz w:val="20"/>
          <w:szCs w:val="20"/>
        </w:rPr>
        <w:t>, 891-942</w:t>
      </w:r>
    </w:p>
    <w:p w14:paraId="36342FD8" w14:textId="518AE742"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Callaghan, B., Furness, J. B., and Pustovit, R. V. (2018) Neural pathways for colorectal control, relevance to spinal cord injury and treatment: a narrative review. </w:t>
      </w:r>
      <w:r w:rsidRPr="000E155B">
        <w:rPr>
          <w:rFonts w:ascii="Times New Roman" w:hAnsi="Times New Roman"/>
          <w:i/>
          <w:iCs/>
          <w:sz w:val="20"/>
          <w:szCs w:val="20"/>
        </w:rPr>
        <w:t>Spinal cord</w:t>
      </w:r>
      <w:r w:rsidRPr="000E155B">
        <w:rPr>
          <w:rFonts w:ascii="Times New Roman" w:hAnsi="Times New Roman"/>
          <w:sz w:val="20"/>
          <w:szCs w:val="20"/>
        </w:rPr>
        <w:t xml:space="preserve"> </w:t>
      </w:r>
      <w:r w:rsidRPr="000E155B">
        <w:rPr>
          <w:rFonts w:ascii="Times New Roman" w:hAnsi="Times New Roman"/>
          <w:b/>
          <w:bCs/>
          <w:sz w:val="20"/>
          <w:szCs w:val="20"/>
        </w:rPr>
        <w:t>56</w:t>
      </w:r>
      <w:r w:rsidRPr="000E155B">
        <w:rPr>
          <w:rFonts w:ascii="Times New Roman" w:hAnsi="Times New Roman"/>
          <w:sz w:val="20"/>
          <w:szCs w:val="20"/>
        </w:rPr>
        <w:t>, 199-205</w:t>
      </w:r>
    </w:p>
    <w:p w14:paraId="0B1C43D2" w14:textId="58D6B0E8"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Cervi, A. L., Lukewich, M. K., and Lomax, A. E. (2014) Neural regulation of gastrointestinal inflammation: role of the sympathetic nervous system. </w:t>
      </w:r>
      <w:r w:rsidRPr="000E155B">
        <w:rPr>
          <w:rFonts w:ascii="Times New Roman" w:hAnsi="Times New Roman"/>
          <w:i/>
          <w:iCs/>
          <w:sz w:val="20"/>
          <w:szCs w:val="20"/>
        </w:rPr>
        <w:t>Autonomic neuroscience : basic &amp; clinical</w:t>
      </w:r>
      <w:r w:rsidRPr="000E155B">
        <w:rPr>
          <w:rFonts w:ascii="Times New Roman" w:hAnsi="Times New Roman"/>
          <w:sz w:val="20"/>
          <w:szCs w:val="20"/>
        </w:rPr>
        <w:t xml:space="preserve"> </w:t>
      </w:r>
      <w:r w:rsidRPr="000E155B">
        <w:rPr>
          <w:rFonts w:ascii="Times New Roman" w:hAnsi="Times New Roman"/>
          <w:b/>
          <w:bCs/>
          <w:sz w:val="20"/>
          <w:szCs w:val="20"/>
        </w:rPr>
        <w:t>182</w:t>
      </w:r>
      <w:r w:rsidRPr="000E155B">
        <w:rPr>
          <w:rFonts w:ascii="Times New Roman" w:hAnsi="Times New Roman"/>
          <w:sz w:val="20"/>
          <w:szCs w:val="20"/>
        </w:rPr>
        <w:t>, 83-88</w:t>
      </w:r>
    </w:p>
    <w:p w14:paraId="5662744D" w14:textId="3F4D9DA1"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Chiocchetti, R., Mazzuoli, G., Albanese, V., Mazzoni, M., Clavenzani, P., Lalatta-Costerbosa, G., Lucchi, M. L., Di Guardo, G., Marruchella, G., and Furness, J. B. (2008) Anatomical evidence for ileal Peyer's patches innervation by enteric nervous system: a potential route for prion neuroinvasion? </w:t>
      </w:r>
      <w:r w:rsidRPr="000E155B">
        <w:rPr>
          <w:rFonts w:ascii="Times New Roman" w:hAnsi="Times New Roman"/>
          <w:i/>
          <w:iCs/>
          <w:sz w:val="20"/>
          <w:szCs w:val="20"/>
        </w:rPr>
        <w:t>Cell and tissue research</w:t>
      </w:r>
      <w:r w:rsidRPr="000E155B">
        <w:rPr>
          <w:rFonts w:ascii="Times New Roman" w:hAnsi="Times New Roman"/>
          <w:sz w:val="20"/>
          <w:szCs w:val="20"/>
        </w:rPr>
        <w:t xml:space="preserve"> </w:t>
      </w:r>
      <w:r w:rsidRPr="000E155B">
        <w:rPr>
          <w:rFonts w:ascii="Times New Roman" w:hAnsi="Times New Roman"/>
          <w:b/>
          <w:bCs/>
          <w:sz w:val="20"/>
          <w:szCs w:val="20"/>
        </w:rPr>
        <w:t>332</w:t>
      </w:r>
      <w:r w:rsidRPr="000E155B">
        <w:rPr>
          <w:rFonts w:ascii="Times New Roman" w:hAnsi="Times New Roman"/>
          <w:sz w:val="20"/>
          <w:szCs w:val="20"/>
        </w:rPr>
        <w:t>, 185-194</w:t>
      </w:r>
    </w:p>
    <w:p w14:paraId="1A14A3D6" w14:textId="1FA5122A"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Cooke, H. J. (1994) Neuroimmune signaling in regulation of intestinal ion transport. </w:t>
      </w:r>
      <w:r w:rsidRPr="000E155B">
        <w:rPr>
          <w:rFonts w:ascii="Times New Roman" w:hAnsi="Times New Roman"/>
          <w:i/>
          <w:iCs/>
          <w:sz w:val="20"/>
          <w:szCs w:val="20"/>
        </w:rPr>
        <w:t>Am.J.Physiol.</w:t>
      </w:r>
      <w:r w:rsidRPr="000E155B">
        <w:rPr>
          <w:rFonts w:ascii="Times New Roman" w:hAnsi="Times New Roman"/>
          <w:sz w:val="20"/>
          <w:szCs w:val="20"/>
        </w:rPr>
        <w:t xml:space="preserve"> </w:t>
      </w:r>
      <w:r w:rsidRPr="000E155B">
        <w:rPr>
          <w:rFonts w:ascii="Times New Roman" w:hAnsi="Times New Roman"/>
          <w:b/>
          <w:bCs/>
          <w:sz w:val="20"/>
          <w:szCs w:val="20"/>
        </w:rPr>
        <w:t>266</w:t>
      </w:r>
      <w:r w:rsidRPr="000E155B">
        <w:rPr>
          <w:rFonts w:ascii="Times New Roman" w:hAnsi="Times New Roman"/>
          <w:sz w:val="20"/>
          <w:szCs w:val="20"/>
        </w:rPr>
        <w:t>, G167-G178</w:t>
      </w:r>
    </w:p>
    <w:p w14:paraId="24DE17DE" w14:textId="1AB6A595"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Cooke, H. J. (1998) "Enteric Tears": Chloride Secretion and Its Neural Regulation. </w:t>
      </w:r>
      <w:r w:rsidRPr="000E155B">
        <w:rPr>
          <w:rFonts w:ascii="Times New Roman" w:hAnsi="Times New Roman"/>
          <w:i/>
          <w:iCs/>
          <w:sz w:val="20"/>
          <w:szCs w:val="20"/>
        </w:rPr>
        <w:t>News Physiol Sci.</w:t>
      </w:r>
      <w:r w:rsidRPr="000E155B">
        <w:rPr>
          <w:rFonts w:ascii="Times New Roman" w:hAnsi="Times New Roman"/>
          <w:sz w:val="20"/>
          <w:szCs w:val="20"/>
        </w:rPr>
        <w:t xml:space="preserve"> </w:t>
      </w:r>
      <w:r w:rsidRPr="000E155B">
        <w:rPr>
          <w:rFonts w:ascii="Times New Roman" w:hAnsi="Times New Roman"/>
          <w:b/>
          <w:bCs/>
          <w:sz w:val="20"/>
          <w:szCs w:val="20"/>
        </w:rPr>
        <w:t>13</w:t>
      </w:r>
      <w:r w:rsidRPr="000E155B">
        <w:rPr>
          <w:rFonts w:ascii="Times New Roman" w:hAnsi="Times New Roman"/>
          <w:sz w:val="20"/>
          <w:szCs w:val="20"/>
        </w:rPr>
        <w:t>, 269-274</w:t>
      </w:r>
    </w:p>
    <w:p w14:paraId="7746724B" w14:textId="6BFB142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Cooke, H. J., and Reddix, R. A. (1994) Neural regulation of intestinal electrolyte transport. In </w:t>
      </w:r>
      <w:r w:rsidRPr="000E155B">
        <w:rPr>
          <w:rFonts w:ascii="Times New Roman" w:hAnsi="Times New Roman"/>
          <w:i/>
          <w:iCs/>
          <w:sz w:val="20"/>
          <w:szCs w:val="20"/>
        </w:rPr>
        <w:t>Physiology of the gastrointestinal tract</w:t>
      </w:r>
      <w:r w:rsidRPr="000E155B">
        <w:rPr>
          <w:rFonts w:ascii="Times New Roman" w:hAnsi="Times New Roman"/>
          <w:sz w:val="20"/>
          <w:szCs w:val="20"/>
        </w:rPr>
        <w:t xml:space="preserve"> (Johnson, L. R., ed) pp. 2083-2132, Raven Press, New York</w:t>
      </w:r>
    </w:p>
    <w:p w14:paraId="649B8E7F" w14:textId="1A41F464"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Costa, M., Brookes, S. J., Steele, P. A., Gibbins, I., Burcher, E., and Kandiah, C. J. (1996) Neurochemical classification of myenteric neurons in the guinea-pig ileum. </w:t>
      </w:r>
      <w:r w:rsidRPr="000E155B">
        <w:rPr>
          <w:rFonts w:ascii="Times New Roman" w:hAnsi="Times New Roman"/>
          <w:i/>
          <w:iCs/>
          <w:sz w:val="20"/>
          <w:szCs w:val="20"/>
        </w:rPr>
        <w:t>Neuroscience</w:t>
      </w:r>
      <w:r w:rsidRPr="000E155B">
        <w:rPr>
          <w:rFonts w:ascii="Times New Roman" w:hAnsi="Times New Roman"/>
          <w:sz w:val="20"/>
          <w:szCs w:val="20"/>
        </w:rPr>
        <w:t xml:space="preserve"> </w:t>
      </w:r>
      <w:r w:rsidRPr="000E155B">
        <w:rPr>
          <w:rFonts w:ascii="Times New Roman" w:hAnsi="Times New Roman"/>
          <w:b/>
          <w:bCs/>
          <w:sz w:val="20"/>
          <w:szCs w:val="20"/>
        </w:rPr>
        <w:t>75</w:t>
      </w:r>
      <w:r w:rsidRPr="000E155B">
        <w:rPr>
          <w:rFonts w:ascii="Times New Roman" w:hAnsi="Times New Roman"/>
          <w:sz w:val="20"/>
          <w:szCs w:val="20"/>
        </w:rPr>
        <w:t>, 949-967</w:t>
      </w:r>
    </w:p>
    <w:p w14:paraId="3EB683AA" w14:textId="6F49657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Dickens, E. J., Hirst, G. D., and Tomita, T. (1999) Identification of rhythmically active cells in guinea-pig stomach.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514</w:t>
      </w:r>
      <w:r w:rsidRPr="000E155B">
        <w:rPr>
          <w:rFonts w:ascii="Times New Roman" w:hAnsi="Times New Roman"/>
          <w:sz w:val="20"/>
          <w:szCs w:val="20"/>
        </w:rPr>
        <w:t>, 515-531</w:t>
      </w:r>
    </w:p>
    <w:p w14:paraId="7AE5EF50" w14:textId="6DC738F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Downing, J. E., and Miyan, J. A. (2000) Neural immunoregulation: emerging roles for nerves in immune homeostasis and disease. </w:t>
      </w:r>
      <w:r w:rsidRPr="000E155B">
        <w:rPr>
          <w:rFonts w:ascii="Times New Roman" w:hAnsi="Times New Roman"/>
          <w:i/>
          <w:iCs/>
          <w:sz w:val="20"/>
          <w:szCs w:val="20"/>
        </w:rPr>
        <w:t>Immunol.Today</w:t>
      </w:r>
      <w:r w:rsidRPr="000E155B">
        <w:rPr>
          <w:rFonts w:ascii="Times New Roman" w:hAnsi="Times New Roman"/>
          <w:sz w:val="20"/>
          <w:szCs w:val="20"/>
        </w:rPr>
        <w:t xml:space="preserve"> </w:t>
      </w:r>
      <w:r w:rsidRPr="000E155B">
        <w:rPr>
          <w:rFonts w:ascii="Times New Roman" w:hAnsi="Times New Roman"/>
          <w:b/>
          <w:bCs/>
          <w:sz w:val="20"/>
          <w:szCs w:val="20"/>
        </w:rPr>
        <w:t>21</w:t>
      </w:r>
      <w:r w:rsidRPr="000E155B">
        <w:rPr>
          <w:rFonts w:ascii="Times New Roman" w:hAnsi="Times New Roman"/>
          <w:sz w:val="20"/>
          <w:szCs w:val="20"/>
        </w:rPr>
        <w:t>, 281-289</w:t>
      </w:r>
    </w:p>
    <w:p w14:paraId="621AD91B" w14:textId="0EE20DF7"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Fukai, K., and Fukuda, H. (1985) Three serial neurones in the innervation of the colon by the sacral parasympathetic nerve of the dog.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362</w:t>
      </w:r>
      <w:r w:rsidRPr="000E155B">
        <w:rPr>
          <w:rFonts w:ascii="Times New Roman" w:hAnsi="Times New Roman"/>
          <w:sz w:val="20"/>
          <w:szCs w:val="20"/>
        </w:rPr>
        <w:t>, 69-78</w:t>
      </w:r>
    </w:p>
    <w:p w14:paraId="3B07C331" w14:textId="113E7E4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(2006) </w:t>
      </w:r>
      <w:r w:rsidRPr="000E155B">
        <w:rPr>
          <w:rFonts w:ascii="Times New Roman" w:hAnsi="Times New Roman"/>
          <w:i/>
          <w:iCs/>
          <w:sz w:val="20"/>
          <w:szCs w:val="20"/>
        </w:rPr>
        <w:t>The Enteric Nervous System</w:t>
      </w:r>
      <w:r w:rsidRPr="000E155B">
        <w:rPr>
          <w:rFonts w:ascii="Times New Roman" w:hAnsi="Times New Roman"/>
          <w:sz w:val="20"/>
          <w:szCs w:val="20"/>
        </w:rPr>
        <w:t>, Blackwell Science Ltd, Oxford</w:t>
      </w:r>
    </w:p>
    <w:p w14:paraId="33D7F53C" w14:textId="257FDA9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(2012) The enteric nervous system and neurogastroenterology. </w:t>
      </w:r>
      <w:r w:rsidRPr="000E155B">
        <w:rPr>
          <w:rFonts w:ascii="Times New Roman" w:hAnsi="Times New Roman"/>
          <w:i/>
          <w:iCs/>
          <w:sz w:val="20"/>
          <w:szCs w:val="20"/>
        </w:rPr>
        <w:t>Nature reviews. Gastroenterology &amp; hepatology</w:t>
      </w:r>
      <w:r w:rsidRPr="000E155B">
        <w:rPr>
          <w:rFonts w:ascii="Times New Roman" w:hAnsi="Times New Roman"/>
          <w:sz w:val="20"/>
          <w:szCs w:val="20"/>
        </w:rPr>
        <w:t xml:space="preserve"> </w:t>
      </w:r>
      <w:r w:rsidRPr="000E155B">
        <w:rPr>
          <w:rFonts w:ascii="Times New Roman" w:hAnsi="Times New Roman"/>
          <w:b/>
          <w:bCs/>
          <w:sz w:val="20"/>
          <w:szCs w:val="20"/>
        </w:rPr>
        <w:t>9</w:t>
      </w:r>
      <w:r w:rsidRPr="000E155B">
        <w:rPr>
          <w:rFonts w:ascii="Times New Roman" w:hAnsi="Times New Roman"/>
          <w:sz w:val="20"/>
          <w:szCs w:val="20"/>
        </w:rPr>
        <w:t>, 286-294</w:t>
      </w:r>
    </w:p>
    <w:p w14:paraId="7EE7CEBE" w14:textId="65F81E90"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(2016) Integrated Neural and Endocrine Control of Gastrointestinal Function. </w:t>
      </w:r>
      <w:r w:rsidRPr="000E155B">
        <w:rPr>
          <w:rFonts w:ascii="Times New Roman" w:hAnsi="Times New Roman"/>
          <w:i/>
          <w:iCs/>
          <w:sz w:val="20"/>
          <w:szCs w:val="20"/>
        </w:rPr>
        <w:t xml:space="preserve">Advances in </w:t>
      </w:r>
      <w:r w:rsidR="00CE3A0F">
        <w:rPr>
          <w:rFonts w:ascii="Times New Roman" w:hAnsi="Times New Roman"/>
          <w:i/>
          <w:iCs/>
          <w:sz w:val="20"/>
          <w:szCs w:val="20"/>
        </w:rPr>
        <w:t>E</w:t>
      </w:r>
      <w:r w:rsidRPr="000E155B">
        <w:rPr>
          <w:rFonts w:ascii="Times New Roman" w:hAnsi="Times New Roman"/>
          <w:i/>
          <w:iCs/>
          <w:sz w:val="20"/>
          <w:szCs w:val="20"/>
        </w:rPr>
        <w:t xml:space="preserve">xperimental </w:t>
      </w:r>
      <w:r w:rsidR="00CE3A0F">
        <w:rPr>
          <w:rFonts w:ascii="Times New Roman" w:hAnsi="Times New Roman"/>
          <w:i/>
          <w:iCs/>
          <w:sz w:val="20"/>
          <w:szCs w:val="20"/>
        </w:rPr>
        <w:t>M</w:t>
      </w:r>
      <w:r w:rsidRPr="000E155B">
        <w:rPr>
          <w:rFonts w:ascii="Times New Roman" w:hAnsi="Times New Roman"/>
          <w:i/>
          <w:iCs/>
          <w:sz w:val="20"/>
          <w:szCs w:val="20"/>
        </w:rPr>
        <w:t xml:space="preserve">edicine and </w:t>
      </w:r>
      <w:r w:rsidR="00CE3A0F">
        <w:rPr>
          <w:rFonts w:ascii="Times New Roman" w:hAnsi="Times New Roman"/>
          <w:i/>
          <w:iCs/>
          <w:sz w:val="20"/>
          <w:szCs w:val="20"/>
        </w:rPr>
        <w:t>B</w:t>
      </w:r>
      <w:r w:rsidRPr="000E155B">
        <w:rPr>
          <w:rFonts w:ascii="Times New Roman" w:hAnsi="Times New Roman"/>
          <w:i/>
          <w:iCs/>
          <w:sz w:val="20"/>
          <w:szCs w:val="20"/>
        </w:rPr>
        <w:t>iology</w:t>
      </w:r>
      <w:r w:rsidRPr="000E155B">
        <w:rPr>
          <w:rFonts w:ascii="Times New Roman" w:hAnsi="Times New Roman"/>
          <w:sz w:val="20"/>
          <w:szCs w:val="20"/>
        </w:rPr>
        <w:t xml:space="preserve"> </w:t>
      </w:r>
      <w:r w:rsidRPr="000E155B">
        <w:rPr>
          <w:rFonts w:ascii="Times New Roman" w:hAnsi="Times New Roman"/>
          <w:b/>
          <w:bCs/>
          <w:sz w:val="20"/>
          <w:szCs w:val="20"/>
        </w:rPr>
        <w:t>891</w:t>
      </w:r>
      <w:r w:rsidRPr="000E155B">
        <w:rPr>
          <w:rFonts w:ascii="Times New Roman" w:hAnsi="Times New Roman"/>
          <w:sz w:val="20"/>
          <w:szCs w:val="20"/>
        </w:rPr>
        <w:t>, 159-173</w:t>
      </w:r>
    </w:p>
    <w:p w14:paraId="3382D8B0"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and Costa, M. (1987) </w:t>
      </w:r>
      <w:r w:rsidRPr="000E155B">
        <w:rPr>
          <w:rFonts w:ascii="Times New Roman" w:hAnsi="Times New Roman"/>
          <w:i/>
          <w:iCs/>
          <w:sz w:val="20"/>
          <w:szCs w:val="20"/>
        </w:rPr>
        <w:t>The Enteric Nervous System</w:t>
      </w:r>
      <w:r w:rsidRPr="000E155B">
        <w:rPr>
          <w:rFonts w:ascii="Times New Roman" w:hAnsi="Times New Roman"/>
          <w:sz w:val="20"/>
          <w:szCs w:val="20"/>
        </w:rPr>
        <w:t>, Churchill Livingston, London</w:t>
      </w:r>
    </w:p>
    <w:p w14:paraId="191C6270" w14:textId="4AB16657"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and Clerc, N. (2000) Responses of afferent neurons to the contents of the digestive tract, and their relation to endocrine and immune responses. </w:t>
      </w:r>
      <w:r w:rsidRPr="000E155B">
        <w:rPr>
          <w:rFonts w:ascii="Times New Roman" w:hAnsi="Times New Roman"/>
          <w:i/>
          <w:iCs/>
          <w:sz w:val="20"/>
          <w:szCs w:val="20"/>
        </w:rPr>
        <w:t>Prog.Brain Res.</w:t>
      </w:r>
      <w:r w:rsidRPr="000E155B">
        <w:rPr>
          <w:rFonts w:ascii="Times New Roman" w:hAnsi="Times New Roman"/>
          <w:sz w:val="20"/>
          <w:szCs w:val="20"/>
        </w:rPr>
        <w:t xml:space="preserve"> </w:t>
      </w:r>
      <w:r w:rsidRPr="000E155B">
        <w:rPr>
          <w:rFonts w:ascii="Times New Roman" w:hAnsi="Times New Roman"/>
          <w:b/>
          <w:bCs/>
          <w:sz w:val="20"/>
          <w:szCs w:val="20"/>
        </w:rPr>
        <w:t>122</w:t>
      </w:r>
      <w:r w:rsidRPr="000E155B">
        <w:rPr>
          <w:rFonts w:ascii="Times New Roman" w:hAnsi="Times New Roman"/>
          <w:sz w:val="20"/>
          <w:szCs w:val="20"/>
        </w:rPr>
        <w:t>, 159-172</w:t>
      </w:r>
    </w:p>
    <w:p w14:paraId="5F10F50E"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b/>
          <w:bCs/>
          <w:sz w:val="20"/>
          <w:szCs w:val="20"/>
        </w:rPr>
      </w:pPr>
      <w:r w:rsidRPr="000E155B">
        <w:rPr>
          <w:rFonts w:ascii="Times New Roman" w:hAnsi="Times New Roman"/>
          <w:sz w:val="20"/>
          <w:szCs w:val="20"/>
        </w:rPr>
        <w:lastRenderedPageBreak/>
        <w:t xml:space="preserve">Furness, J. B., and Stebbing, M. J. (2018) The first brain: Species comparisons and evolutionary implications for the enteric and central nervous systems. </w:t>
      </w:r>
      <w:r w:rsidRPr="000E155B">
        <w:rPr>
          <w:rFonts w:ascii="Times New Roman" w:hAnsi="Times New Roman"/>
          <w:i/>
          <w:iCs/>
          <w:sz w:val="20"/>
          <w:szCs w:val="20"/>
        </w:rPr>
        <w:t xml:space="preserve">Neurogastroenterol </w:t>
      </w:r>
      <w:r>
        <w:rPr>
          <w:rFonts w:ascii="Times New Roman" w:hAnsi="Times New Roman"/>
          <w:i/>
          <w:iCs/>
          <w:sz w:val="20"/>
          <w:szCs w:val="20"/>
        </w:rPr>
        <w:t>M</w:t>
      </w:r>
      <w:r w:rsidRPr="000E155B">
        <w:rPr>
          <w:rFonts w:ascii="Times New Roman" w:hAnsi="Times New Roman"/>
          <w:i/>
          <w:iCs/>
          <w:sz w:val="20"/>
          <w:szCs w:val="20"/>
        </w:rPr>
        <w:t xml:space="preserve">otil </w:t>
      </w:r>
      <w:r w:rsidRPr="000E155B">
        <w:rPr>
          <w:rFonts w:ascii="Times New Roman" w:hAnsi="Times New Roman"/>
          <w:b/>
          <w:bCs/>
          <w:sz w:val="20"/>
          <w:szCs w:val="20"/>
        </w:rPr>
        <w:t>30</w:t>
      </w:r>
    </w:p>
    <w:p w14:paraId="70BF58BC" w14:textId="3FB2BA4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Kunze, W. A., Bertrand, P. P., Clerc, N., and Bornstein, J. C. (1998) Intrinsic primary afferent neurons of the intestine. </w:t>
      </w:r>
      <w:r w:rsidRPr="000E155B">
        <w:rPr>
          <w:rFonts w:ascii="Times New Roman" w:hAnsi="Times New Roman"/>
          <w:i/>
          <w:iCs/>
          <w:sz w:val="20"/>
          <w:szCs w:val="20"/>
        </w:rPr>
        <w:t>Prog.Neurobiol.</w:t>
      </w:r>
      <w:r w:rsidRPr="000E155B">
        <w:rPr>
          <w:rFonts w:ascii="Times New Roman" w:hAnsi="Times New Roman"/>
          <w:sz w:val="20"/>
          <w:szCs w:val="20"/>
        </w:rPr>
        <w:t xml:space="preserve"> </w:t>
      </w:r>
      <w:r w:rsidRPr="000E155B">
        <w:rPr>
          <w:rFonts w:ascii="Times New Roman" w:hAnsi="Times New Roman"/>
          <w:b/>
          <w:bCs/>
          <w:sz w:val="20"/>
          <w:szCs w:val="20"/>
        </w:rPr>
        <w:t>54</w:t>
      </w:r>
      <w:r w:rsidRPr="000E155B">
        <w:rPr>
          <w:rFonts w:ascii="Times New Roman" w:hAnsi="Times New Roman"/>
          <w:sz w:val="20"/>
          <w:szCs w:val="20"/>
        </w:rPr>
        <w:t>, 1-18</w:t>
      </w:r>
    </w:p>
    <w:p w14:paraId="77BC1A61" w14:textId="46A1CFC0"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Kunze, W. A., and Clerc, N. (1999) Nutrient tasting and signaling mechanisms in the gut. II. The intestine as a sensory organ: neural, endocrine, and immune responses. </w:t>
      </w:r>
      <w:r w:rsidRPr="000E155B">
        <w:rPr>
          <w:rFonts w:ascii="Times New Roman" w:hAnsi="Times New Roman"/>
          <w:i/>
          <w:iCs/>
          <w:sz w:val="20"/>
          <w:szCs w:val="20"/>
        </w:rPr>
        <w:t>Am.J.Physiol.</w:t>
      </w:r>
      <w:r w:rsidRPr="000E155B">
        <w:rPr>
          <w:rFonts w:ascii="Times New Roman" w:hAnsi="Times New Roman"/>
          <w:sz w:val="20"/>
          <w:szCs w:val="20"/>
        </w:rPr>
        <w:t xml:space="preserve"> </w:t>
      </w:r>
      <w:r w:rsidRPr="000E155B">
        <w:rPr>
          <w:rFonts w:ascii="Times New Roman" w:hAnsi="Times New Roman"/>
          <w:b/>
          <w:bCs/>
          <w:sz w:val="20"/>
          <w:szCs w:val="20"/>
        </w:rPr>
        <w:t>277</w:t>
      </w:r>
      <w:r w:rsidRPr="000E155B">
        <w:rPr>
          <w:rFonts w:ascii="Times New Roman" w:hAnsi="Times New Roman"/>
          <w:sz w:val="20"/>
          <w:szCs w:val="20"/>
        </w:rPr>
        <w:t>, G922-G928</w:t>
      </w:r>
    </w:p>
    <w:p w14:paraId="1DF4C32A"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bookmarkStart w:id="0" w:name="_GoBack"/>
      <w:bookmarkEnd w:id="0"/>
      <w:r w:rsidRPr="000E155B">
        <w:rPr>
          <w:rFonts w:ascii="Times New Roman" w:hAnsi="Times New Roman"/>
          <w:sz w:val="20"/>
          <w:szCs w:val="20"/>
        </w:rPr>
        <w:t xml:space="preserve">Furness, J. B., Jones, C., Nurgali, K., and Clerc, N. (2004) Intrinsic primary afferent neurons and nerve circuits within the intestine. </w:t>
      </w:r>
      <w:r w:rsidRPr="000E155B">
        <w:rPr>
          <w:rFonts w:ascii="Times New Roman" w:hAnsi="Times New Roman"/>
          <w:i/>
          <w:iCs/>
          <w:sz w:val="20"/>
          <w:szCs w:val="20"/>
        </w:rPr>
        <w:t>Progress in Neurobiolgy</w:t>
      </w:r>
      <w:r w:rsidRPr="000E155B">
        <w:rPr>
          <w:rFonts w:ascii="Times New Roman" w:hAnsi="Times New Roman"/>
          <w:sz w:val="20"/>
          <w:szCs w:val="20"/>
        </w:rPr>
        <w:t xml:space="preserve"> </w:t>
      </w:r>
      <w:r w:rsidRPr="000E155B">
        <w:rPr>
          <w:rFonts w:ascii="Times New Roman" w:hAnsi="Times New Roman"/>
          <w:b/>
          <w:bCs/>
          <w:sz w:val="20"/>
          <w:szCs w:val="20"/>
        </w:rPr>
        <w:t>72</w:t>
      </w:r>
      <w:r w:rsidRPr="000E155B">
        <w:rPr>
          <w:rFonts w:ascii="Times New Roman" w:hAnsi="Times New Roman"/>
          <w:sz w:val="20"/>
          <w:szCs w:val="20"/>
        </w:rPr>
        <w:t>, 143-164</w:t>
      </w:r>
    </w:p>
    <w:p w14:paraId="064D05A2" w14:textId="7AB96C6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Rivera, L. R., Cho, H. J., Bravo, D. M., and Callaghan, B. (2013) The gut as a sensory organ. </w:t>
      </w:r>
      <w:r w:rsidRPr="000E155B">
        <w:rPr>
          <w:rFonts w:ascii="Times New Roman" w:hAnsi="Times New Roman"/>
          <w:i/>
          <w:iCs/>
          <w:sz w:val="20"/>
          <w:szCs w:val="20"/>
        </w:rPr>
        <w:t>Nature reviews. Gastroenterology &amp; hepatology</w:t>
      </w:r>
      <w:r w:rsidRPr="000E155B">
        <w:rPr>
          <w:rFonts w:ascii="Times New Roman" w:hAnsi="Times New Roman"/>
          <w:sz w:val="20"/>
          <w:szCs w:val="20"/>
        </w:rPr>
        <w:t xml:space="preserve"> </w:t>
      </w:r>
      <w:r w:rsidRPr="000E155B">
        <w:rPr>
          <w:rFonts w:ascii="Times New Roman" w:hAnsi="Times New Roman"/>
          <w:b/>
          <w:bCs/>
          <w:sz w:val="20"/>
          <w:szCs w:val="20"/>
        </w:rPr>
        <w:t>10</w:t>
      </w:r>
      <w:r w:rsidRPr="000E155B">
        <w:rPr>
          <w:rFonts w:ascii="Times New Roman" w:hAnsi="Times New Roman"/>
          <w:sz w:val="20"/>
          <w:szCs w:val="20"/>
        </w:rPr>
        <w:t>, 729-740</w:t>
      </w:r>
    </w:p>
    <w:p w14:paraId="33BAF3C5"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Furness, J. B., Callaghan, B. P., Rivera, L. R., and Cho, H. J. (2014) The enteric nervous system and gastrointestinal innervation: integrated local and central control. </w:t>
      </w:r>
      <w:r w:rsidRPr="000E155B">
        <w:rPr>
          <w:rFonts w:ascii="Times New Roman" w:hAnsi="Times New Roman"/>
          <w:i/>
          <w:iCs/>
          <w:sz w:val="20"/>
          <w:szCs w:val="20"/>
        </w:rPr>
        <w:t xml:space="preserve">Advances in </w:t>
      </w:r>
      <w:r>
        <w:rPr>
          <w:rFonts w:ascii="Times New Roman" w:hAnsi="Times New Roman"/>
          <w:i/>
          <w:iCs/>
          <w:sz w:val="20"/>
          <w:szCs w:val="20"/>
        </w:rPr>
        <w:t>E</w:t>
      </w:r>
      <w:r w:rsidRPr="000E155B">
        <w:rPr>
          <w:rFonts w:ascii="Times New Roman" w:hAnsi="Times New Roman"/>
          <w:i/>
          <w:iCs/>
          <w:sz w:val="20"/>
          <w:szCs w:val="20"/>
        </w:rPr>
        <w:t xml:space="preserve">xperimental </w:t>
      </w:r>
      <w:r>
        <w:rPr>
          <w:rFonts w:ascii="Times New Roman" w:hAnsi="Times New Roman"/>
          <w:i/>
          <w:iCs/>
          <w:sz w:val="20"/>
          <w:szCs w:val="20"/>
        </w:rPr>
        <w:t>M</w:t>
      </w:r>
      <w:r w:rsidRPr="000E155B">
        <w:rPr>
          <w:rFonts w:ascii="Times New Roman" w:hAnsi="Times New Roman"/>
          <w:i/>
          <w:iCs/>
          <w:sz w:val="20"/>
          <w:szCs w:val="20"/>
        </w:rPr>
        <w:t xml:space="preserve">edicine and </w:t>
      </w:r>
      <w:r>
        <w:rPr>
          <w:rFonts w:ascii="Times New Roman" w:hAnsi="Times New Roman"/>
          <w:i/>
          <w:iCs/>
          <w:sz w:val="20"/>
          <w:szCs w:val="20"/>
        </w:rPr>
        <w:t>B</w:t>
      </w:r>
      <w:r w:rsidRPr="000E155B">
        <w:rPr>
          <w:rFonts w:ascii="Times New Roman" w:hAnsi="Times New Roman"/>
          <w:i/>
          <w:iCs/>
          <w:sz w:val="20"/>
          <w:szCs w:val="20"/>
        </w:rPr>
        <w:t>iology</w:t>
      </w:r>
      <w:r w:rsidRPr="000E155B">
        <w:rPr>
          <w:rFonts w:ascii="Times New Roman" w:hAnsi="Times New Roman"/>
          <w:sz w:val="20"/>
          <w:szCs w:val="20"/>
        </w:rPr>
        <w:t xml:space="preserve"> </w:t>
      </w:r>
      <w:r w:rsidRPr="000E155B">
        <w:rPr>
          <w:rFonts w:ascii="Times New Roman" w:hAnsi="Times New Roman"/>
          <w:b/>
          <w:bCs/>
          <w:sz w:val="20"/>
          <w:szCs w:val="20"/>
        </w:rPr>
        <w:t>817</w:t>
      </w:r>
      <w:r w:rsidRPr="000E155B">
        <w:rPr>
          <w:rFonts w:ascii="Times New Roman" w:hAnsi="Times New Roman"/>
          <w:sz w:val="20"/>
          <w:szCs w:val="20"/>
        </w:rPr>
        <w:t>, 39-71</w:t>
      </w:r>
    </w:p>
    <w:p w14:paraId="01A2869A" w14:textId="7677AAE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Gibbins, I. L., Teo, E. H., Jobling, P., and Morris, J. L. (2003) Synaptic density, convergence, and dendritic complexity of prevertebral sympathetic neurons. </w:t>
      </w:r>
      <w:r w:rsidRPr="000E155B">
        <w:rPr>
          <w:rFonts w:ascii="Times New Roman" w:hAnsi="Times New Roman"/>
          <w:i/>
          <w:iCs/>
          <w:sz w:val="20"/>
          <w:szCs w:val="20"/>
        </w:rPr>
        <w:t>J Comp Neurol</w:t>
      </w:r>
      <w:r w:rsidRPr="000E155B">
        <w:rPr>
          <w:rFonts w:ascii="Times New Roman" w:hAnsi="Times New Roman"/>
          <w:sz w:val="20"/>
          <w:szCs w:val="20"/>
        </w:rPr>
        <w:t xml:space="preserve"> </w:t>
      </w:r>
      <w:r w:rsidRPr="000E155B">
        <w:rPr>
          <w:rFonts w:ascii="Times New Roman" w:hAnsi="Times New Roman"/>
          <w:b/>
          <w:bCs/>
          <w:sz w:val="20"/>
          <w:szCs w:val="20"/>
        </w:rPr>
        <w:t>455</w:t>
      </w:r>
      <w:r w:rsidRPr="000E155B">
        <w:rPr>
          <w:rFonts w:ascii="Times New Roman" w:hAnsi="Times New Roman"/>
          <w:sz w:val="20"/>
          <w:szCs w:val="20"/>
        </w:rPr>
        <w:t>, 285-298</w:t>
      </w:r>
    </w:p>
    <w:p w14:paraId="53127246" w14:textId="67E53D15"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Harhun, M. I., Pucovsky, V., Povstyan, O. V., Gordienko, D. V., and Bolton, T. B. (2005) Interstitial cells in the vasculature. </w:t>
      </w:r>
      <w:r w:rsidRPr="000E155B">
        <w:rPr>
          <w:rFonts w:ascii="Times New Roman" w:hAnsi="Times New Roman"/>
          <w:i/>
          <w:iCs/>
          <w:sz w:val="20"/>
          <w:szCs w:val="20"/>
        </w:rPr>
        <w:t>J Cell Mol.Med.</w:t>
      </w:r>
      <w:r w:rsidRPr="000E155B">
        <w:rPr>
          <w:rFonts w:ascii="Times New Roman" w:hAnsi="Times New Roman"/>
          <w:sz w:val="20"/>
          <w:szCs w:val="20"/>
        </w:rPr>
        <w:t xml:space="preserve"> </w:t>
      </w:r>
      <w:r w:rsidRPr="000E155B">
        <w:rPr>
          <w:rFonts w:ascii="Times New Roman" w:hAnsi="Times New Roman"/>
          <w:b/>
          <w:bCs/>
          <w:sz w:val="20"/>
          <w:szCs w:val="20"/>
        </w:rPr>
        <w:t>9</w:t>
      </w:r>
      <w:r w:rsidRPr="000E155B">
        <w:rPr>
          <w:rFonts w:ascii="Times New Roman" w:hAnsi="Times New Roman"/>
          <w:sz w:val="20"/>
          <w:szCs w:val="20"/>
        </w:rPr>
        <w:t>, 232-243</w:t>
      </w:r>
    </w:p>
    <w:p w14:paraId="05B6C758" w14:textId="60654517"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Heel, K. A., McCauley, R. D., Papadimitriou, J. M., and Hall, J. C. (1997) Review: Peyer's patches. </w:t>
      </w:r>
      <w:r w:rsidRPr="000E155B">
        <w:rPr>
          <w:rFonts w:ascii="Times New Roman" w:hAnsi="Times New Roman"/>
          <w:i/>
          <w:iCs/>
          <w:sz w:val="20"/>
          <w:szCs w:val="20"/>
        </w:rPr>
        <w:t>J Gastroenterol.Hepatol.</w:t>
      </w:r>
      <w:r w:rsidRPr="000E155B">
        <w:rPr>
          <w:rFonts w:ascii="Times New Roman" w:hAnsi="Times New Roman"/>
          <w:sz w:val="20"/>
          <w:szCs w:val="20"/>
        </w:rPr>
        <w:t xml:space="preserve"> </w:t>
      </w:r>
      <w:r w:rsidRPr="000E155B">
        <w:rPr>
          <w:rFonts w:ascii="Times New Roman" w:hAnsi="Times New Roman"/>
          <w:b/>
          <w:bCs/>
          <w:sz w:val="20"/>
          <w:szCs w:val="20"/>
        </w:rPr>
        <w:t>12</w:t>
      </w:r>
      <w:r w:rsidRPr="000E155B">
        <w:rPr>
          <w:rFonts w:ascii="Times New Roman" w:hAnsi="Times New Roman"/>
          <w:sz w:val="20"/>
          <w:szCs w:val="20"/>
        </w:rPr>
        <w:t>, 122-136</w:t>
      </w:r>
    </w:p>
    <w:p w14:paraId="500A26BA" w14:textId="281863D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Hirst, G. D. (2001) An additional role for ICC in the control of gastrointestinal motility?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537</w:t>
      </w:r>
      <w:r w:rsidRPr="000E155B">
        <w:rPr>
          <w:rFonts w:ascii="Times New Roman" w:hAnsi="Times New Roman"/>
          <w:sz w:val="20"/>
          <w:szCs w:val="20"/>
        </w:rPr>
        <w:t>, 1</w:t>
      </w:r>
    </w:p>
    <w:p w14:paraId="34D693A5" w14:textId="268C7367"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Hirst, G. D., and Ward, S. M. (2003) Interstitial cells: involvement in rhythmicity and neural control of gut smooth muscle.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550</w:t>
      </w:r>
      <w:r w:rsidRPr="000E155B">
        <w:rPr>
          <w:rFonts w:ascii="Times New Roman" w:hAnsi="Times New Roman"/>
          <w:sz w:val="20"/>
          <w:szCs w:val="20"/>
        </w:rPr>
        <w:t>, 337-346</w:t>
      </w:r>
    </w:p>
    <w:p w14:paraId="26EAEEF2" w14:textId="7533FF9F"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Hirst, G. D. S., Holman, M. E., and McKirdy, H. C. (1974) Two types of neurones in the myenteric plexus of duodenum in the guinea-pig.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236</w:t>
      </w:r>
      <w:r w:rsidRPr="000E155B">
        <w:rPr>
          <w:rFonts w:ascii="Times New Roman" w:hAnsi="Times New Roman"/>
          <w:sz w:val="20"/>
          <w:szCs w:val="20"/>
        </w:rPr>
        <w:t>, 303-326</w:t>
      </w:r>
    </w:p>
    <w:p w14:paraId="020BDAC7"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Hirst, G. D., Holman, M. E., and McKirdy, H. C. (1975) Two descending nerve pathways activated by distension of guinea-pig small intestine.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244</w:t>
      </w:r>
      <w:r w:rsidRPr="000E155B">
        <w:rPr>
          <w:rFonts w:ascii="Times New Roman" w:hAnsi="Times New Roman"/>
          <w:sz w:val="20"/>
          <w:szCs w:val="20"/>
        </w:rPr>
        <w:t>, 113-127</w:t>
      </w:r>
    </w:p>
    <w:p w14:paraId="1DDD70C4" w14:textId="66E2625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Holzer, P. (1998) Neural emergency system in the stomach. </w:t>
      </w:r>
      <w:r w:rsidRPr="000E155B">
        <w:rPr>
          <w:rFonts w:ascii="Times New Roman" w:hAnsi="Times New Roman"/>
          <w:i/>
          <w:iCs/>
          <w:sz w:val="20"/>
          <w:szCs w:val="20"/>
        </w:rPr>
        <w:t>Gastroenterology</w:t>
      </w:r>
      <w:r w:rsidRPr="000E155B">
        <w:rPr>
          <w:rFonts w:ascii="Times New Roman" w:hAnsi="Times New Roman"/>
          <w:sz w:val="20"/>
          <w:szCs w:val="20"/>
        </w:rPr>
        <w:t xml:space="preserve"> </w:t>
      </w:r>
      <w:r w:rsidRPr="000E155B">
        <w:rPr>
          <w:rFonts w:ascii="Times New Roman" w:hAnsi="Times New Roman"/>
          <w:b/>
          <w:bCs/>
          <w:sz w:val="20"/>
          <w:szCs w:val="20"/>
        </w:rPr>
        <w:t>114</w:t>
      </w:r>
      <w:r w:rsidRPr="000E155B">
        <w:rPr>
          <w:rFonts w:ascii="Times New Roman" w:hAnsi="Times New Roman"/>
          <w:sz w:val="20"/>
          <w:szCs w:val="20"/>
        </w:rPr>
        <w:t>, 823-839</w:t>
      </w:r>
    </w:p>
    <w:p w14:paraId="533BC12E" w14:textId="15E436F8"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Holzer, P. (2002a) Sensory neurone responses to mucosal noxae in the upper gut: relevance to mucosal integrity and gastrointestinal pain. </w:t>
      </w:r>
      <w:r w:rsidRPr="000E155B">
        <w:rPr>
          <w:rFonts w:ascii="Times New Roman" w:hAnsi="Times New Roman"/>
          <w:i/>
          <w:iCs/>
          <w:sz w:val="20"/>
          <w:szCs w:val="20"/>
        </w:rPr>
        <w:t>Neurogastroenterol.Motil.</w:t>
      </w:r>
      <w:r w:rsidRPr="000E155B">
        <w:rPr>
          <w:rFonts w:ascii="Times New Roman" w:hAnsi="Times New Roman"/>
          <w:sz w:val="20"/>
          <w:szCs w:val="20"/>
        </w:rPr>
        <w:t xml:space="preserve"> </w:t>
      </w:r>
      <w:r w:rsidRPr="000E155B">
        <w:rPr>
          <w:rFonts w:ascii="Times New Roman" w:hAnsi="Times New Roman"/>
          <w:b/>
          <w:bCs/>
          <w:sz w:val="20"/>
          <w:szCs w:val="20"/>
        </w:rPr>
        <w:t>14</w:t>
      </w:r>
      <w:r w:rsidRPr="000E155B">
        <w:rPr>
          <w:rFonts w:ascii="Times New Roman" w:hAnsi="Times New Roman"/>
          <w:sz w:val="20"/>
          <w:szCs w:val="20"/>
        </w:rPr>
        <w:t>, 459-475</w:t>
      </w:r>
    </w:p>
    <w:p w14:paraId="366EE178" w14:textId="6F1D8FDF"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Holzer, P. (2002b) Control of gastric functions by extrinsic sensory neurons. In </w:t>
      </w:r>
      <w:r w:rsidRPr="000E155B">
        <w:rPr>
          <w:rFonts w:ascii="Times New Roman" w:hAnsi="Times New Roman"/>
          <w:i/>
          <w:iCs/>
          <w:sz w:val="20"/>
          <w:szCs w:val="20"/>
        </w:rPr>
        <w:t>Innervation of the Gastrointestinal Tract. Vol. 14 of  The Autonomic Nervous System (ed. by G. Burnstock)</w:t>
      </w:r>
      <w:r w:rsidRPr="000E155B">
        <w:rPr>
          <w:rFonts w:ascii="Times New Roman" w:hAnsi="Times New Roman"/>
          <w:sz w:val="20"/>
          <w:szCs w:val="20"/>
        </w:rPr>
        <w:t xml:space="preserve"> (Brookes, S., and Costa, M., eds) pp. 103-170, Taylor and Francis, London and New York</w:t>
      </w:r>
    </w:p>
    <w:p w14:paraId="56CC97AD" w14:textId="5C255EAA"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Horowitz, B., Ward, S. M., and Sanders, K. M. (1999) Cellular and molecular basis for electrical rhythmicity in gastrointestinal muscles. </w:t>
      </w:r>
      <w:r w:rsidRPr="000E155B">
        <w:rPr>
          <w:rFonts w:ascii="Times New Roman" w:hAnsi="Times New Roman"/>
          <w:i/>
          <w:iCs/>
          <w:sz w:val="20"/>
          <w:szCs w:val="20"/>
        </w:rPr>
        <w:t>Annu.Rev Physiol</w:t>
      </w:r>
      <w:r w:rsidRPr="000E155B">
        <w:rPr>
          <w:rFonts w:ascii="Times New Roman" w:hAnsi="Times New Roman"/>
          <w:sz w:val="20"/>
          <w:szCs w:val="20"/>
        </w:rPr>
        <w:t xml:space="preserve"> </w:t>
      </w:r>
      <w:r w:rsidRPr="000E155B">
        <w:rPr>
          <w:rFonts w:ascii="Times New Roman" w:hAnsi="Times New Roman"/>
          <w:b/>
          <w:bCs/>
          <w:sz w:val="20"/>
          <w:szCs w:val="20"/>
        </w:rPr>
        <w:t>61</w:t>
      </w:r>
      <w:r w:rsidRPr="000E155B">
        <w:rPr>
          <w:rFonts w:ascii="Times New Roman" w:hAnsi="Times New Roman"/>
          <w:sz w:val="20"/>
          <w:szCs w:val="20"/>
        </w:rPr>
        <w:t>, 19-43</w:t>
      </w:r>
    </w:p>
    <w:p w14:paraId="4C7DBC83"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Huizinga, J. D., Thuneberg, L., Vanderwinden, J. M., and Rumessen, J. J. (1997) Interstitial cells of Cajal as targets for pharmacological intervention in gastrointestinal motor disorders. </w:t>
      </w:r>
      <w:r w:rsidRPr="000E155B">
        <w:rPr>
          <w:rFonts w:ascii="Times New Roman" w:hAnsi="Times New Roman"/>
          <w:i/>
          <w:iCs/>
          <w:sz w:val="20"/>
          <w:szCs w:val="20"/>
        </w:rPr>
        <w:t>Trends Pharmacol Sci.</w:t>
      </w:r>
      <w:r w:rsidRPr="000E155B">
        <w:rPr>
          <w:rFonts w:ascii="Times New Roman" w:hAnsi="Times New Roman"/>
          <w:sz w:val="20"/>
          <w:szCs w:val="20"/>
        </w:rPr>
        <w:t xml:space="preserve"> </w:t>
      </w:r>
      <w:r w:rsidRPr="000E155B">
        <w:rPr>
          <w:rFonts w:ascii="Times New Roman" w:hAnsi="Times New Roman"/>
          <w:b/>
          <w:bCs/>
          <w:sz w:val="20"/>
          <w:szCs w:val="20"/>
        </w:rPr>
        <w:t>18</w:t>
      </w:r>
      <w:r w:rsidRPr="000E155B">
        <w:rPr>
          <w:rFonts w:ascii="Times New Roman" w:hAnsi="Times New Roman"/>
          <w:sz w:val="20"/>
          <w:szCs w:val="20"/>
        </w:rPr>
        <w:t>, 393-403</w:t>
      </w:r>
    </w:p>
    <w:p w14:paraId="01E3B4F3" w14:textId="20AD74F4"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Huizinga, J. D., Ambrous, K., and Der-Silaphet, T. (1998) Co-operation between neural and myogenic mechanisms in the control of distension-induced peristalsis in the mouse small intestine.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506</w:t>
      </w:r>
      <w:r w:rsidRPr="000E155B">
        <w:rPr>
          <w:rFonts w:ascii="Times New Roman" w:hAnsi="Times New Roman"/>
          <w:sz w:val="20"/>
          <w:szCs w:val="20"/>
        </w:rPr>
        <w:t>, 843-856</w:t>
      </w:r>
    </w:p>
    <w:p w14:paraId="71CCD4CF" w14:textId="77777777" w:rsidR="003B1114" w:rsidRPr="000E155B" w:rsidRDefault="003B1114" w:rsidP="003B1114">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Huizinga, J. D., and Faussone-Pellegrini, M. S. (2005) About the presence of interstitial cells of Cajal outside the musculature of the gastrointestinal tract. </w:t>
      </w:r>
      <w:r w:rsidRPr="000E155B">
        <w:rPr>
          <w:rFonts w:ascii="Times New Roman" w:hAnsi="Times New Roman"/>
          <w:i/>
          <w:iCs/>
          <w:sz w:val="20"/>
          <w:szCs w:val="20"/>
        </w:rPr>
        <w:t>J Cell Mol.Med.</w:t>
      </w:r>
      <w:r w:rsidRPr="000E155B">
        <w:rPr>
          <w:rFonts w:ascii="Times New Roman" w:hAnsi="Times New Roman"/>
          <w:sz w:val="20"/>
          <w:szCs w:val="20"/>
        </w:rPr>
        <w:t xml:space="preserve"> </w:t>
      </w:r>
      <w:r w:rsidRPr="000E155B">
        <w:rPr>
          <w:rFonts w:ascii="Times New Roman" w:hAnsi="Times New Roman"/>
          <w:b/>
          <w:bCs/>
          <w:sz w:val="20"/>
          <w:szCs w:val="20"/>
        </w:rPr>
        <w:t>9</w:t>
      </w:r>
      <w:r w:rsidRPr="000E155B">
        <w:rPr>
          <w:rFonts w:ascii="Times New Roman" w:hAnsi="Times New Roman"/>
          <w:sz w:val="20"/>
          <w:szCs w:val="20"/>
        </w:rPr>
        <w:t>, 468-473</w:t>
      </w:r>
    </w:p>
    <w:p w14:paraId="17A16D60" w14:textId="396C7C46"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Huizinga, J. D., Chen, J. H., Zhu, Y. F., Pawelka, A., McGinn, R. J., Bardakjian, B. L., Parsons, S. P., Kunze, W. A., Wu, R. Y., Bercik, P., Khoshdel, A., Chen, S., Yin, S., Zhang, Q., Yu, Y., Gao, Q., Li, K., Hu, X., Zarate, N., Collins, P., Pistilli, M., Ma, J., Zhang, R., and Chen, D. (2014) The origin of segmentation motor activity in the intestine. </w:t>
      </w:r>
      <w:r w:rsidRPr="000E155B">
        <w:rPr>
          <w:rFonts w:ascii="Times New Roman" w:hAnsi="Times New Roman"/>
          <w:i/>
          <w:iCs/>
          <w:sz w:val="20"/>
          <w:szCs w:val="20"/>
        </w:rPr>
        <w:t>Nature communications</w:t>
      </w:r>
      <w:r w:rsidRPr="000E155B">
        <w:rPr>
          <w:rFonts w:ascii="Times New Roman" w:hAnsi="Times New Roman"/>
          <w:sz w:val="20"/>
          <w:szCs w:val="20"/>
        </w:rPr>
        <w:t xml:space="preserve"> </w:t>
      </w:r>
      <w:r w:rsidRPr="000E155B">
        <w:rPr>
          <w:rFonts w:ascii="Times New Roman" w:hAnsi="Times New Roman"/>
          <w:b/>
          <w:bCs/>
          <w:sz w:val="20"/>
          <w:szCs w:val="20"/>
        </w:rPr>
        <w:t>5</w:t>
      </w:r>
      <w:r w:rsidRPr="000E155B">
        <w:rPr>
          <w:rFonts w:ascii="Times New Roman" w:hAnsi="Times New Roman"/>
          <w:sz w:val="20"/>
          <w:szCs w:val="20"/>
        </w:rPr>
        <w:t>, 3326</w:t>
      </w:r>
    </w:p>
    <w:p w14:paraId="7A23CD83" w14:textId="568CFAB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Hwang, S. J., Blair, P. J., Britton, F. C., O'Driscoll, K. E., Hennig, G., Bayguinov, Y. R., Rock, J. R., Harfe, B. D., </w:t>
      </w:r>
      <w:r w:rsidRPr="000E155B">
        <w:rPr>
          <w:rFonts w:ascii="Times New Roman" w:hAnsi="Times New Roman"/>
          <w:sz w:val="20"/>
          <w:szCs w:val="20"/>
        </w:rPr>
        <w:lastRenderedPageBreak/>
        <w:t xml:space="preserve">Sanders, K. M., and Ward, S. M. (2009) Expression of anoctamin 1/TMEM16A by interstitial cells of Cajal is fundamental for slow wave activity in gastrointestinal muscles.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587</w:t>
      </w:r>
      <w:r w:rsidRPr="000E155B">
        <w:rPr>
          <w:rFonts w:ascii="Times New Roman" w:hAnsi="Times New Roman"/>
          <w:sz w:val="20"/>
          <w:szCs w:val="20"/>
        </w:rPr>
        <w:t>, 4887-4904</w:t>
      </w:r>
    </w:p>
    <w:p w14:paraId="4A900C55" w14:textId="797BAF72"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Iino, S., Ward, S. M., and Sanders, K. M. (2004) Interstitial cells of Cajal are functionally innervated by excitatory motor neurons in the murine intestine. </w:t>
      </w:r>
      <w:r w:rsidRPr="000E155B">
        <w:rPr>
          <w:rFonts w:ascii="Times New Roman" w:hAnsi="Times New Roman"/>
          <w:i/>
          <w:iCs/>
          <w:sz w:val="20"/>
          <w:szCs w:val="20"/>
        </w:rPr>
        <w:t>J.Physiol.(Lond.)</w:t>
      </w:r>
      <w:r w:rsidRPr="000E155B">
        <w:rPr>
          <w:rFonts w:ascii="Times New Roman" w:hAnsi="Times New Roman"/>
          <w:sz w:val="20"/>
          <w:szCs w:val="20"/>
        </w:rPr>
        <w:t xml:space="preserve"> </w:t>
      </w:r>
    </w:p>
    <w:p w14:paraId="1335E888" w14:textId="1906AE9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Koh, S. D., Ward, S. M., Ordog, T., Sanders, K. M., and Horowitz, B. (2003) Conductances responsible for slow wave generation and propagation in interstitial cells of Cajal. </w:t>
      </w:r>
      <w:r w:rsidRPr="000E155B">
        <w:rPr>
          <w:rFonts w:ascii="Times New Roman" w:hAnsi="Times New Roman"/>
          <w:i/>
          <w:iCs/>
          <w:sz w:val="20"/>
          <w:szCs w:val="20"/>
        </w:rPr>
        <w:t>Curr.Opin.Pharmacol.</w:t>
      </w:r>
      <w:r w:rsidRPr="000E155B">
        <w:rPr>
          <w:rFonts w:ascii="Times New Roman" w:hAnsi="Times New Roman"/>
          <w:sz w:val="20"/>
          <w:szCs w:val="20"/>
        </w:rPr>
        <w:t xml:space="preserve"> </w:t>
      </w:r>
      <w:r w:rsidRPr="000E155B">
        <w:rPr>
          <w:rFonts w:ascii="Times New Roman" w:hAnsi="Times New Roman"/>
          <w:b/>
          <w:bCs/>
          <w:sz w:val="20"/>
          <w:szCs w:val="20"/>
        </w:rPr>
        <w:t>3</w:t>
      </w:r>
      <w:r w:rsidRPr="000E155B">
        <w:rPr>
          <w:rFonts w:ascii="Times New Roman" w:hAnsi="Times New Roman"/>
          <w:sz w:val="20"/>
          <w:szCs w:val="20"/>
        </w:rPr>
        <w:t>, 579-582</w:t>
      </w:r>
    </w:p>
    <w:p w14:paraId="1626601B" w14:textId="30657CC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Kunze, W. A., and Furness, J. B. (1999) The enteric nervous system and regulation of intestinal motility. </w:t>
      </w:r>
      <w:r w:rsidRPr="000E155B">
        <w:rPr>
          <w:rFonts w:ascii="Times New Roman" w:hAnsi="Times New Roman"/>
          <w:i/>
          <w:iCs/>
          <w:sz w:val="20"/>
          <w:szCs w:val="20"/>
        </w:rPr>
        <w:t>Annu.Rev Physiol</w:t>
      </w:r>
      <w:r w:rsidRPr="000E155B">
        <w:rPr>
          <w:rFonts w:ascii="Times New Roman" w:hAnsi="Times New Roman"/>
          <w:sz w:val="20"/>
          <w:szCs w:val="20"/>
        </w:rPr>
        <w:t xml:space="preserve"> </w:t>
      </w:r>
      <w:r w:rsidRPr="000E155B">
        <w:rPr>
          <w:rFonts w:ascii="Times New Roman" w:hAnsi="Times New Roman"/>
          <w:b/>
          <w:bCs/>
          <w:sz w:val="20"/>
          <w:szCs w:val="20"/>
        </w:rPr>
        <w:t>61</w:t>
      </w:r>
      <w:r w:rsidRPr="000E155B">
        <w:rPr>
          <w:rFonts w:ascii="Times New Roman" w:hAnsi="Times New Roman"/>
          <w:sz w:val="20"/>
          <w:szCs w:val="20"/>
        </w:rPr>
        <w:t>, 117-142</w:t>
      </w:r>
    </w:p>
    <w:p w14:paraId="5941B636" w14:textId="40718E0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Lammers, W. J. (2000) Propagation of individual spikes as "patches" of activation in isolated feline duodenum. </w:t>
      </w:r>
      <w:r w:rsidRPr="000E155B">
        <w:rPr>
          <w:rFonts w:ascii="Times New Roman" w:hAnsi="Times New Roman"/>
          <w:i/>
          <w:iCs/>
          <w:sz w:val="20"/>
          <w:szCs w:val="20"/>
        </w:rPr>
        <w:t>Am.J.Physiol Gastrointest.Liver Physiol</w:t>
      </w:r>
      <w:r w:rsidRPr="000E155B">
        <w:rPr>
          <w:rFonts w:ascii="Times New Roman" w:hAnsi="Times New Roman"/>
          <w:sz w:val="20"/>
          <w:szCs w:val="20"/>
        </w:rPr>
        <w:t xml:space="preserve"> </w:t>
      </w:r>
      <w:r w:rsidRPr="000E155B">
        <w:rPr>
          <w:rFonts w:ascii="Times New Roman" w:hAnsi="Times New Roman"/>
          <w:b/>
          <w:bCs/>
          <w:sz w:val="20"/>
          <w:szCs w:val="20"/>
        </w:rPr>
        <w:t>278</w:t>
      </w:r>
      <w:r w:rsidRPr="000E155B">
        <w:rPr>
          <w:rFonts w:ascii="Times New Roman" w:hAnsi="Times New Roman"/>
          <w:sz w:val="20"/>
          <w:szCs w:val="20"/>
        </w:rPr>
        <w:t>, G297-G307</w:t>
      </w:r>
    </w:p>
    <w:p w14:paraId="48F81D9E" w14:textId="5F6370C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Langley, J. N. (1900) The sympathetic and other related systems of nerves. In </w:t>
      </w:r>
      <w:r w:rsidRPr="000E155B">
        <w:rPr>
          <w:rFonts w:ascii="Times New Roman" w:hAnsi="Times New Roman"/>
          <w:i/>
          <w:iCs/>
          <w:sz w:val="20"/>
          <w:szCs w:val="20"/>
        </w:rPr>
        <w:t>Textbook of Physiology</w:t>
      </w:r>
      <w:r w:rsidRPr="000E155B">
        <w:rPr>
          <w:rFonts w:ascii="Times New Roman" w:hAnsi="Times New Roman"/>
          <w:sz w:val="20"/>
          <w:szCs w:val="20"/>
        </w:rPr>
        <w:t xml:space="preserve"> (Schäfer, E. A., ed) pp. 616-696, Young J. Pentland, Edinburgh, London</w:t>
      </w:r>
    </w:p>
    <w:p w14:paraId="719514BB" w14:textId="04EB276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Langley, J. N. (1921) </w:t>
      </w:r>
      <w:r w:rsidRPr="000E155B">
        <w:rPr>
          <w:rFonts w:ascii="Times New Roman" w:hAnsi="Times New Roman"/>
          <w:i/>
          <w:iCs/>
          <w:sz w:val="20"/>
          <w:szCs w:val="20"/>
        </w:rPr>
        <w:t>The autonomic nervous system. Part I</w:t>
      </w:r>
      <w:r w:rsidRPr="000E155B">
        <w:rPr>
          <w:rFonts w:ascii="Times New Roman" w:hAnsi="Times New Roman"/>
          <w:sz w:val="20"/>
          <w:szCs w:val="20"/>
        </w:rPr>
        <w:t>, W. Heffer, Cambridge</w:t>
      </w:r>
    </w:p>
    <w:p w14:paraId="7F493E12" w14:textId="4C53D729"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Lomax, A. E., Sharkey, K. A., and Furness, J. B. (2010) The participation of the sympathetic innervation of the gastrointestinal tract in disease states. </w:t>
      </w:r>
      <w:r w:rsidRPr="000E155B">
        <w:rPr>
          <w:rFonts w:ascii="Times New Roman" w:hAnsi="Times New Roman"/>
          <w:i/>
          <w:iCs/>
          <w:sz w:val="20"/>
          <w:szCs w:val="20"/>
        </w:rPr>
        <w:t>Neurogastroenterology and motility : the official journal of the European Gastrointestinal Motility Society</w:t>
      </w:r>
      <w:r w:rsidRPr="000E155B">
        <w:rPr>
          <w:rFonts w:ascii="Times New Roman" w:hAnsi="Times New Roman"/>
          <w:sz w:val="20"/>
          <w:szCs w:val="20"/>
        </w:rPr>
        <w:t xml:space="preserve"> </w:t>
      </w:r>
      <w:r w:rsidRPr="000E155B">
        <w:rPr>
          <w:rFonts w:ascii="Times New Roman" w:hAnsi="Times New Roman"/>
          <w:b/>
          <w:bCs/>
          <w:sz w:val="20"/>
          <w:szCs w:val="20"/>
        </w:rPr>
        <w:t>22</w:t>
      </w:r>
      <w:r w:rsidRPr="000E155B">
        <w:rPr>
          <w:rFonts w:ascii="Times New Roman" w:hAnsi="Times New Roman"/>
          <w:sz w:val="20"/>
          <w:szCs w:val="20"/>
        </w:rPr>
        <w:t>, 7-18</w:t>
      </w:r>
    </w:p>
    <w:p w14:paraId="37DF275C" w14:textId="47722EF0"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Luckensmeyer, G. B., and Keast, J. R. (1998) Projections of pelvic autonomic neurons within the lower bowel of the male rat: an anterograde labelling study. </w:t>
      </w:r>
      <w:r w:rsidRPr="000E155B">
        <w:rPr>
          <w:rFonts w:ascii="Times New Roman" w:hAnsi="Times New Roman"/>
          <w:i/>
          <w:iCs/>
          <w:sz w:val="20"/>
          <w:szCs w:val="20"/>
        </w:rPr>
        <w:t>Neuroscience</w:t>
      </w:r>
      <w:r w:rsidRPr="000E155B">
        <w:rPr>
          <w:rFonts w:ascii="Times New Roman" w:hAnsi="Times New Roman"/>
          <w:sz w:val="20"/>
          <w:szCs w:val="20"/>
        </w:rPr>
        <w:t xml:space="preserve"> </w:t>
      </w:r>
      <w:r w:rsidRPr="000E155B">
        <w:rPr>
          <w:rFonts w:ascii="Times New Roman" w:hAnsi="Times New Roman"/>
          <w:b/>
          <w:bCs/>
          <w:sz w:val="20"/>
          <w:szCs w:val="20"/>
        </w:rPr>
        <w:t>84</w:t>
      </w:r>
      <w:r w:rsidRPr="000E155B">
        <w:rPr>
          <w:rFonts w:ascii="Times New Roman" w:hAnsi="Times New Roman"/>
          <w:sz w:val="20"/>
          <w:szCs w:val="20"/>
        </w:rPr>
        <w:t>, 263-280</w:t>
      </w:r>
    </w:p>
    <w:p w14:paraId="06F5C0C7" w14:textId="027F8E60"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Lundgren, O. (1988) Nervous control of intestinal transport. In </w:t>
      </w:r>
      <w:r w:rsidRPr="000E155B">
        <w:rPr>
          <w:rFonts w:ascii="Times New Roman" w:hAnsi="Times New Roman"/>
          <w:i/>
          <w:iCs/>
          <w:sz w:val="20"/>
          <w:szCs w:val="20"/>
        </w:rPr>
        <w:t>Bailliere`s Clinical Gastroenterology, Vol. 2/1 "Gastrointestinal neurophysiology"</w:t>
      </w:r>
      <w:r w:rsidRPr="000E155B">
        <w:rPr>
          <w:rFonts w:ascii="Times New Roman" w:hAnsi="Times New Roman"/>
          <w:sz w:val="20"/>
          <w:szCs w:val="20"/>
        </w:rPr>
        <w:t xml:space="preserve"> (Grundy, D., and Read, N. W., eds) pp. 85-106, Balliere Tindall, London</w:t>
      </w:r>
    </w:p>
    <w:p w14:paraId="1CF1494B" w14:textId="72859C8A"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Lundgren, O. (2000) Sympathetic input into the enteric nervous system. </w:t>
      </w:r>
      <w:r w:rsidRPr="000E155B">
        <w:rPr>
          <w:rFonts w:ascii="Times New Roman" w:hAnsi="Times New Roman"/>
          <w:i/>
          <w:iCs/>
          <w:sz w:val="20"/>
          <w:szCs w:val="20"/>
        </w:rPr>
        <w:t>Gut</w:t>
      </w:r>
      <w:r w:rsidRPr="000E155B">
        <w:rPr>
          <w:rFonts w:ascii="Times New Roman" w:hAnsi="Times New Roman"/>
          <w:sz w:val="20"/>
          <w:szCs w:val="20"/>
        </w:rPr>
        <w:t xml:space="preserve"> </w:t>
      </w:r>
      <w:r w:rsidRPr="000E155B">
        <w:rPr>
          <w:rFonts w:ascii="Times New Roman" w:hAnsi="Times New Roman"/>
          <w:b/>
          <w:bCs/>
          <w:sz w:val="20"/>
          <w:szCs w:val="20"/>
        </w:rPr>
        <w:t>47 Suppl 4</w:t>
      </w:r>
      <w:r w:rsidRPr="000E155B">
        <w:rPr>
          <w:rFonts w:ascii="Times New Roman" w:hAnsi="Times New Roman"/>
          <w:sz w:val="20"/>
          <w:szCs w:val="20"/>
        </w:rPr>
        <w:t>, iv33-iv35</w:t>
      </w:r>
    </w:p>
    <w:p w14:paraId="6F958228" w14:textId="0D6AC427" w:rsidR="00EB73E8"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Messenger, J. P., Anderson, R. L., and Gibbins, I. L. (1999) Neurokinin-1 receptor localisation in guinea pig autonomic ganglia. </w:t>
      </w:r>
      <w:r w:rsidRPr="000E155B">
        <w:rPr>
          <w:rFonts w:ascii="Times New Roman" w:hAnsi="Times New Roman"/>
          <w:i/>
          <w:iCs/>
          <w:sz w:val="20"/>
          <w:szCs w:val="20"/>
        </w:rPr>
        <w:t>J Comp Neurol</w:t>
      </w:r>
      <w:r w:rsidRPr="000E155B">
        <w:rPr>
          <w:rFonts w:ascii="Times New Roman" w:hAnsi="Times New Roman"/>
          <w:sz w:val="20"/>
          <w:szCs w:val="20"/>
        </w:rPr>
        <w:t xml:space="preserve"> </w:t>
      </w:r>
      <w:r w:rsidRPr="000E155B">
        <w:rPr>
          <w:rFonts w:ascii="Times New Roman" w:hAnsi="Times New Roman"/>
          <w:b/>
          <w:bCs/>
          <w:sz w:val="20"/>
          <w:szCs w:val="20"/>
        </w:rPr>
        <w:t>412</w:t>
      </w:r>
      <w:r w:rsidRPr="000E155B">
        <w:rPr>
          <w:rFonts w:ascii="Times New Roman" w:hAnsi="Times New Roman"/>
          <w:sz w:val="20"/>
          <w:szCs w:val="20"/>
        </w:rPr>
        <w:t>, 693-704</w:t>
      </w:r>
    </w:p>
    <w:p w14:paraId="33B7BE2E" w14:textId="61D79664" w:rsidR="002E7C89" w:rsidRPr="000E155B" w:rsidRDefault="002E7C89" w:rsidP="000E155B">
      <w:pPr>
        <w:widowControl w:val="0"/>
        <w:autoSpaceDE w:val="0"/>
        <w:autoSpaceDN w:val="0"/>
        <w:adjustRightInd w:val="0"/>
        <w:spacing w:after="120" w:line="240" w:lineRule="auto"/>
        <w:ind w:left="567" w:hanging="567"/>
        <w:jc w:val="both"/>
        <w:rPr>
          <w:rFonts w:ascii="Times New Roman" w:hAnsi="Times New Roman"/>
          <w:sz w:val="20"/>
          <w:szCs w:val="20"/>
        </w:rPr>
      </w:pPr>
      <w:r>
        <w:rPr>
          <w:rFonts w:ascii="Times New Roman" w:hAnsi="Times New Roman"/>
          <w:sz w:val="20"/>
          <w:szCs w:val="20"/>
        </w:rPr>
        <w:t xml:space="preserve">Mowat, A. McL. (2003) Anatomical basis of tolerance and immunity to intestinal antigens. </w:t>
      </w:r>
      <w:r w:rsidRPr="002E7C89">
        <w:rPr>
          <w:rFonts w:ascii="Times New Roman" w:hAnsi="Times New Roman"/>
          <w:i/>
          <w:iCs/>
          <w:sz w:val="20"/>
          <w:szCs w:val="20"/>
        </w:rPr>
        <w:t xml:space="preserve">Nature Review of Immunity </w:t>
      </w:r>
      <w:r w:rsidRPr="002E7C89">
        <w:rPr>
          <w:rFonts w:ascii="Times New Roman" w:hAnsi="Times New Roman"/>
          <w:b/>
          <w:bCs/>
          <w:sz w:val="20"/>
          <w:szCs w:val="20"/>
        </w:rPr>
        <w:t>3</w:t>
      </w:r>
      <w:r>
        <w:rPr>
          <w:rFonts w:ascii="Times New Roman" w:hAnsi="Times New Roman"/>
          <w:sz w:val="20"/>
          <w:szCs w:val="20"/>
        </w:rPr>
        <w:t>, 331-341</w:t>
      </w:r>
    </w:p>
    <w:p w14:paraId="55AF3669" w14:textId="6624219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Popescu, L. M., Ciontea, S. M., Cretoiu, D., Hinescu, M. E., Radu, E., Ionescu, N., Ceausu, M., Gherghiceanu, M., Braga, R. I., Vasilescu, F., Zagrean, L., and Ardeleanu, C. (2005a) Novel type of interstitial cell (Cajal-like) in human fallopian tube. </w:t>
      </w:r>
      <w:r w:rsidRPr="000E155B">
        <w:rPr>
          <w:rFonts w:ascii="Times New Roman" w:hAnsi="Times New Roman"/>
          <w:i/>
          <w:iCs/>
          <w:sz w:val="20"/>
          <w:szCs w:val="20"/>
        </w:rPr>
        <w:t>J Cell Mol.Med.</w:t>
      </w:r>
      <w:r w:rsidRPr="000E155B">
        <w:rPr>
          <w:rFonts w:ascii="Times New Roman" w:hAnsi="Times New Roman"/>
          <w:sz w:val="20"/>
          <w:szCs w:val="20"/>
        </w:rPr>
        <w:t xml:space="preserve"> </w:t>
      </w:r>
      <w:r w:rsidRPr="000E155B">
        <w:rPr>
          <w:rFonts w:ascii="Times New Roman" w:hAnsi="Times New Roman"/>
          <w:b/>
          <w:bCs/>
          <w:sz w:val="20"/>
          <w:szCs w:val="20"/>
        </w:rPr>
        <w:t>9</w:t>
      </w:r>
      <w:r w:rsidRPr="000E155B">
        <w:rPr>
          <w:rFonts w:ascii="Times New Roman" w:hAnsi="Times New Roman"/>
          <w:sz w:val="20"/>
          <w:szCs w:val="20"/>
        </w:rPr>
        <w:t>, 479-523</w:t>
      </w:r>
    </w:p>
    <w:p w14:paraId="3DC739FA" w14:textId="60891BE4" w:rsidR="00EB73E8" w:rsidRPr="00551679"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Popescu, L. M., Hinescu, M. E., Ionescu, N., Ciontea, S. M., Cretoiu, D., and Ardelean, C. (2005b) Interstitial cells </w:t>
      </w:r>
      <w:r w:rsidRPr="00551679">
        <w:rPr>
          <w:rFonts w:ascii="Times New Roman" w:hAnsi="Times New Roman"/>
          <w:sz w:val="20"/>
          <w:szCs w:val="20"/>
        </w:rPr>
        <w:t xml:space="preserve">of Cajal in pancreas. </w:t>
      </w:r>
      <w:r w:rsidRPr="00551679">
        <w:rPr>
          <w:rFonts w:ascii="Times New Roman" w:hAnsi="Times New Roman"/>
          <w:i/>
          <w:iCs/>
          <w:sz w:val="20"/>
          <w:szCs w:val="20"/>
        </w:rPr>
        <w:t>J Cell Mol.Med.</w:t>
      </w:r>
      <w:r w:rsidRPr="00551679">
        <w:rPr>
          <w:rFonts w:ascii="Times New Roman" w:hAnsi="Times New Roman"/>
          <w:sz w:val="20"/>
          <w:szCs w:val="20"/>
        </w:rPr>
        <w:t xml:space="preserve"> </w:t>
      </w:r>
      <w:r w:rsidRPr="00551679">
        <w:rPr>
          <w:rFonts w:ascii="Times New Roman" w:hAnsi="Times New Roman"/>
          <w:b/>
          <w:bCs/>
          <w:sz w:val="20"/>
          <w:szCs w:val="20"/>
        </w:rPr>
        <w:t>9</w:t>
      </w:r>
      <w:r w:rsidRPr="00551679">
        <w:rPr>
          <w:rFonts w:ascii="Times New Roman" w:hAnsi="Times New Roman"/>
          <w:sz w:val="20"/>
          <w:szCs w:val="20"/>
        </w:rPr>
        <w:t>, 169-190</w:t>
      </w:r>
    </w:p>
    <w:p w14:paraId="06FFED5F" w14:textId="02F9E06B" w:rsidR="00551679" w:rsidRPr="00551679" w:rsidRDefault="00551679"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551679">
        <w:rPr>
          <w:rFonts w:ascii="Times New Roman" w:hAnsi="Times New Roman"/>
          <w:sz w:val="20"/>
          <w:szCs w:val="20"/>
        </w:rPr>
        <w:t xml:space="preserve">Prechtl, J. C., and Powley, T. L. (1990) The fiber composition of the abdominal vagus of the rat. </w:t>
      </w:r>
      <w:r w:rsidRPr="00551679">
        <w:rPr>
          <w:rFonts w:ascii="Times New Roman" w:hAnsi="Times New Roman"/>
          <w:i/>
          <w:iCs/>
          <w:sz w:val="20"/>
          <w:szCs w:val="20"/>
        </w:rPr>
        <w:t>Anatomy and</w:t>
      </w:r>
      <w:r>
        <w:rPr>
          <w:rFonts w:ascii="Times New Roman" w:hAnsi="Times New Roman"/>
          <w:i/>
          <w:iCs/>
          <w:sz w:val="20"/>
          <w:szCs w:val="20"/>
        </w:rPr>
        <w:t xml:space="preserve"> E</w:t>
      </w:r>
      <w:r w:rsidRPr="00551679">
        <w:rPr>
          <w:rFonts w:ascii="Times New Roman" w:hAnsi="Times New Roman"/>
          <w:i/>
          <w:iCs/>
          <w:sz w:val="20"/>
          <w:szCs w:val="20"/>
        </w:rPr>
        <w:t>mbryology</w:t>
      </w:r>
      <w:r w:rsidRPr="00551679">
        <w:rPr>
          <w:rFonts w:ascii="Times New Roman" w:hAnsi="Times New Roman"/>
          <w:sz w:val="20"/>
          <w:szCs w:val="20"/>
        </w:rPr>
        <w:t xml:space="preserve"> </w:t>
      </w:r>
      <w:r w:rsidRPr="00551679">
        <w:rPr>
          <w:rFonts w:ascii="Times New Roman" w:hAnsi="Times New Roman"/>
          <w:b/>
          <w:bCs/>
          <w:sz w:val="20"/>
          <w:szCs w:val="20"/>
        </w:rPr>
        <w:t>181</w:t>
      </w:r>
      <w:r w:rsidRPr="00551679">
        <w:rPr>
          <w:rFonts w:ascii="Times New Roman" w:hAnsi="Times New Roman"/>
          <w:sz w:val="20"/>
          <w:szCs w:val="20"/>
        </w:rPr>
        <w:t>, 101-115</w:t>
      </w:r>
    </w:p>
    <w:p w14:paraId="1F0811E0" w14:textId="57EDB3C0"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Reed, D. E., and Vanner, S. J. (2003) Long vasodilator reflexes projecting through the myenteric plexus in guinea-pig ileum.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553</w:t>
      </w:r>
      <w:r w:rsidRPr="000E155B">
        <w:rPr>
          <w:rFonts w:ascii="Times New Roman" w:hAnsi="Times New Roman"/>
          <w:sz w:val="20"/>
          <w:szCs w:val="20"/>
        </w:rPr>
        <w:t>, 911-924</w:t>
      </w:r>
    </w:p>
    <w:p w14:paraId="13A280FD" w14:textId="5515A550"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Sanders, K. M., Ordog, T., Koh, S. D., Torihashi, S., and Ward, S. M. (1999) Development and plasticity of interstitial cells of Cajal. </w:t>
      </w:r>
      <w:r w:rsidRPr="000E155B">
        <w:rPr>
          <w:rFonts w:ascii="Times New Roman" w:hAnsi="Times New Roman"/>
          <w:i/>
          <w:iCs/>
          <w:sz w:val="20"/>
          <w:szCs w:val="20"/>
        </w:rPr>
        <w:t>Neurogastroenterol.Motil.</w:t>
      </w:r>
      <w:r w:rsidRPr="000E155B">
        <w:rPr>
          <w:rFonts w:ascii="Times New Roman" w:hAnsi="Times New Roman"/>
          <w:sz w:val="20"/>
          <w:szCs w:val="20"/>
        </w:rPr>
        <w:t xml:space="preserve"> </w:t>
      </w:r>
      <w:r w:rsidRPr="000E155B">
        <w:rPr>
          <w:rFonts w:ascii="Times New Roman" w:hAnsi="Times New Roman"/>
          <w:b/>
          <w:bCs/>
          <w:sz w:val="20"/>
          <w:szCs w:val="20"/>
        </w:rPr>
        <w:t>11</w:t>
      </w:r>
      <w:r w:rsidRPr="000E155B">
        <w:rPr>
          <w:rFonts w:ascii="Times New Roman" w:hAnsi="Times New Roman"/>
          <w:sz w:val="20"/>
          <w:szCs w:val="20"/>
        </w:rPr>
        <w:t>, 311-338</w:t>
      </w:r>
    </w:p>
    <w:p w14:paraId="5C3B2FBE" w14:textId="3A73E2BA"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Sanders, K. M., Ordog, T., Koh, S. D., and Ward, S. M. (2000) A Novel Pacemaker Mechanism Drives Gastrointestinal Rhythmicity. </w:t>
      </w:r>
      <w:r w:rsidRPr="000E155B">
        <w:rPr>
          <w:rFonts w:ascii="Times New Roman" w:hAnsi="Times New Roman"/>
          <w:i/>
          <w:iCs/>
          <w:sz w:val="20"/>
          <w:szCs w:val="20"/>
        </w:rPr>
        <w:t>News Physiol Sci.</w:t>
      </w:r>
      <w:r w:rsidRPr="000E155B">
        <w:rPr>
          <w:rFonts w:ascii="Times New Roman" w:hAnsi="Times New Roman"/>
          <w:sz w:val="20"/>
          <w:szCs w:val="20"/>
        </w:rPr>
        <w:t xml:space="preserve"> </w:t>
      </w:r>
      <w:r w:rsidRPr="000E155B">
        <w:rPr>
          <w:rFonts w:ascii="Times New Roman" w:hAnsi="Times New Roman"/>
          <w:b/>
          <w:bCs/>
          <w:sz w:val="20"/>
          <w:szCs w:val="20"/>
        </w:rPr>
        <w:t>15</w:t>
      </w:r>
      <w:r w:rsidRPr="000E155B">
        <w:rPr>
          <w:rFonts w:ascii="Times New Roman" w:hAnsi="Times New Roman"/>
          <w:sz w:val="20"/>
          <w:szCs w:val="20"/>
        </w:rPr>
        <w:t>, 291-298</w:t>
      </w:r>
    </w:p>
    <w:p w14:paraId="65A370F3" w14:textId="0ACDCC4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Sanders, K. M., and Smith, T. K. (2003) Neural regulation of colonic motor function. In </w:t>
      </w:r>
      <w:r w:rsidRPr="000E155B">
        <w:rPr>
          <w:rFonts w:ascii="Times New Roman" w:hAnsi="Times New Roman"/>
          <w:i/>
          <w:iCs/>
          <w:sz w:val="20"/>
          <w:szCs w:val="20"/>
        </w:rPr>
        <w:t>Textbook of Colonic Disease</w:t>
      </w:r>
      <w:r w:rsidRPr="000E155B">
        <w:rPr>
          <w:rFonts w:ascii="Times New Roman" w:hAnsi="Times New Roman"/>
          <w:sz w:val="20"/>
          <w:szCs w:val="20"/>
        </w:rPr>
        <w:t xml:space="preserve"> (Koch, T., ed) pp. 35-52, Humana Press, Inc.</w:t>
      </w:r>
    </w:p>
    <w:p w14:paraId="56EBE836" w14:textId="22B9C3B4"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Sharkey, K. A., and Mawe, G. M. (2002) Neuroimmune and epithelial interactions in intestinal inflammation. </w:t>
      </w:r>
      <w:r w:rsidRPr="000E155B">
        <w:rPr>
          <w:rFonts w:ascii="Times New Roman" w:hAnsi="Times New Roman"/>
          <w:i/>
          <w:iCs/>
          <w:sz w:val="20"/>
          <w:szCs w:val="20"/>
        </w:rPr>
        <w:t>Curr.Opin.Pharmacol.</w:t>
      </w:r>
      <w:r w:rsidRPr="000E155B">
        <w:rPr>
          <w:rFonts w:ascii="Times New Roman" w:hAnsi="Times New Roman"/>
          <w:sz w:val="20"/>
          <w:szCs w:val="20"/>
        </w:rPr>
        <w:t xml:space="preserve"> </w:t>
      </w:r>
      <w:r w:rsidRPr="000E155B">
        <w:rPr>
          <w:rFonts w:ascii="Times New Roman" w:hAnsi="Times New Roman"/>
          <w:b/>
          <w:bCs/>
          <w:sz w:val="20"/>
          <w:szCs w:val="20"/>
        </w:rPr>
        <w:t>2</w:t>
      </w:r>
      <w:r w:rsidRPr="000E155B">
        <w:rPr>
          <w:rFonts w:ascii="Times New Roman" w:hAnsi="Times New Roman"/>
          <w:sz w:val="20"/>
          <w:szCs w:val="20"/>
        </w:rPr>
        <w:t>, 669-677</w:t>
      </w:r>
    </w:p>
    <w:p w14:paraId="33383EED" w14:textId="4B95A163"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Sharkey, K. A., and Savidge, T. C. (2014) Reprint of: Role of enteric neurotransmission in host defense and protection of the gastrointestinal tract. </w:t>
      </w:r>
      <w:r w:rsidRPr="000E155B">
        <w:rPr>
          <w:rFonts w:ascii="Times New Roman" w:hAnsi="Times New Roman"/>
          <w:i/>
          <w:iCs/>
          <w:sz w:val="20"/>
          <w:szCs w:val="20"/>
        </w:rPr>
        <w:t>Autonomic neuroscience : basic &amp; clinical</w:t>
      </w:r>
      <w:r w:rsidRPr="000E155B">
        <w:rPr>
          <w:rFonts w:ascii="Times New Roman" w:hAnsi="Times New Roman"/>
          <w:sz w:val="20"/>
          <w:szCs w:val="20"/>
        </w:rPr>
        <w:t xml:space="preserve"> </w:t>
      </w:r>
      <w:r w:rsidRPr="000E155B">
        <w:rPr>
          <w:rFonts w:ascii="Times New Roman" w:hAnsi="Times New Roman"/>
          <w:b/>
          <w:bCs/>
          <w:sz w:val="20"/>
          <w:szCs w:val="20"/>
        </w:rPr>
        <w:t>182</w:t>
      </w:r>
      <w:r w:rsidRPr="000E155B">
        <w:rPr>
          <w:rFonts w:ascii="Times New Roman" w:hAnsi="Times New Roman"/>
          <w:sz w:val="20"/>
          <w:szCs w:val="20"/>
        </w:rPr>
        <w:t>, 70-82</w:t>
      </w:r>
    </w:p>
    <w:p w14:paraId="0FD2E5BD" w14:textId="465D3A5E"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lastRenderedPageBreak/>
        <w:t xml:space="preserve">Smith, T. K., Oliver, G. R., Hennig, G. W., O'Shea, D. M., Vanden Berghe, P., Kang, S. H., and Spencer, N. J. (2003) A smooth muscle tone-dependent stretch-activated migrating motor pattern in isolated guinea-pig distal colon.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551</w:t>
      </w:r>
      <w:r w:rsidRPr="000E155B">
        <w:rPr>
          <w:rFonts w:ascii="Times New Roman" w:hAnsi="Times New Roman"/>
          <w:sz w:val="20"/>
          <w:szCs w:val="20"/>
        </w:rPr>
        <w:t>, 955-969</w:t>
      </w:r>
    </w:p>
    <w:p w14:paraId="28C43CC2" w14:textId="63F2D1D1"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S</w:t>
      </w:r>
      <w:r w:rsidR="00B5252A">
        <w:rPr>
          <w:rFonts w:ascii="Times New Roman" w:hAnsi="Times New Roman"/>
          <w:sz w:val="20"/>
          <w:szCs w:val="20"/>
        </w:rPr>
        <w:t>ö</w:t>
      </w:r>
      <w:r w:rsidRPr="000E155B">
        <w:rPr>
          <w:rFonts w:ascii="Times New Roman" w:hAnsi="Times New Roman"/>
          <w:sz w:val="20"/>
          <w:szCs w:val="20"/>
        </w:rPr>
        <w:t xml:space="preserve">derholm, J. D., and Perdue, M. H. (2001) Stress and gastrointestinal tract. II. Stress and intestinal barrier function. </w:t>
      </w:r>
      <w:r w:rsidRPr="000E155B">
        <w:rPr>
          <w:rFonts w:ascii="Times New Roman" w:hAnsi="Times New Roman"/>
          <w:i/>
          <w:iCs/>
          <w:sz w:val="20"/>
          <w:szCs w:val="20"/>
        </w:rPr>
        <w:t>Am.J Physiol Gastrointest.Liver Physiol</w:t>
      </w:r>
      <w:r w:rsidRPr="000E155B">
        <w:rPr>
          <w:rFonts w:ascii="Times New Roman" w:hAnsi="Times New Roman"/>
          <w:sz w:val="20"/>
          <w:szCs w:val="20"/>
        </w:rPr>
        <w:t xml:space="preserve"> </w:t>
      </w:r>
      <w:r w:rsidRPr="000E155B">
        <w:rPr>
          <w:rFonts w:ascii="Times New Roman" w:hAnsi="Times New Roman"/>
          <w:b/>
          <w:bCs/>
          <w:sz w:val="20"/>
          <w:szCs w:val="20"/>
        </w:rPr>
        <w:t>280</w:t>
      </w:r>
      <w:r w:rsidRPr="000E155B">
        <w:rPr>
          <w:rFonts w:ascii="Times New Roman" w:hAnsi="Times New Roman"/>
          <w:sz w:val="20"/>
          <w:szCs w:val="20"/>
        </w:rPr>
        <w:t>, G7-G13</w:t>
      </w:r>
    </w:p>
    <w:p w14:paraId="0B5BA1B1" w14:textId="4A8BAED3"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Spencer, N., Walsh, M., and Smith, T. K. (1999) Does the guinea-pig ileum obey the 'law of the intestine'?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517</w:t>
      </w:r>
      <w:r w:rsidRPr="000E155B">
        <w:rPr>
          <w:rFonts w:ascii="Times New Roman" w:hAnsi="Times New Roman"/>
          <w:sz w:val="20"/>
          <w:szCs w:val="20"/>
        </w:rPr>
        <w:t>, 889-898</w:t>
      </w:r>
    </w:p>
    <w:p w14:paraId="0F4A557D" w14:textId="77777777" w:rsidR="00D510D9" w:rsidRPr="000E155B" w:rsidRDefault="00D510D9" w:rsidP="00D510D9">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Spencer, N. J., and Smith, T. K. (2001) Simultaneous intracellular recordings from longitudinal and circular muscle during the peristaltic reflex in guinea-pig distal colon.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533</w:t>
      </w:r>
      <w:r w:rsidRPr="000E155B">
        <w:rPr>
          <w:rFonts w:ascii="Times New Roman" w:hAnsi="Times New Roman"/>
          <w:sz w:val="20"/>
          <w:szCs w:val="20"/>
        </w:rPr>
        <w:t>, 787-799</w:t>
      </w:r>
    </w:p>
    <w:p w14:paraId="5556B427" w14:textId="6BBEC053"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Spencer, N. J., Hennig, G. W., and Smith, T. K. (2002) A rhythmic motor pattern activated by circumferential stretch in guinea-pig distal colon.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545</w:t>
      </w:r>
      <w:r w:rsidRPr="000E155B">
        <w:rPr>
          <w:rFonts w:ascii="Times New Roman" w:hAnsi="Times New Roman"/>
          <w:sz w:val="20"/>
          <w:szCs w:val="20"/>
        </w:rPr>
        <w:t>, 629-648</w:t>
      </w:r>
    </w:p>
    <w:p w14:paraId="7A4A267D" w14:textId="0FE51622"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Spencer, N. J., Hennig, G. W., and Smith, T. K. (2003a) Stretch-activated neuronal pathways to longitudinal and circular muscle in guinea pig distal colon. </w:t>
      </w:r>
      <w:r w:rsidRPr="000E155B">
        <w:rPr>
          <w:rFonts w:ascii="Times New Roman" w:hAnsi="Times New Roman"/>
          <w:i/>
          <w:iCs/>
          <w:sz w:val="20"/>
          <w:szCs w:val="20"/>
        </w:rPr>
        <w:t>Am.J Physiol Gastrointest.Liver Physiol</w:t>
      </w:r>
      <w:r w:rsidRPr="000E155B">
        <w:rPr>
          <w:rFonts w:ascii="Times New Roman" w:hAnsi="Times New Roman"/>
          <w:sz w:val="20"/>
          <w:szCs w:val="20"/>
        </w:rPr>
        <w:t xml:space="preserve"> </w:t>
      </w:r>
      <w:r w:rsidRPr="000E155B">
        <w:rPr>
          <w:rFonts w:ascii="Times New Roman" w:hAnsi="Times New Roman"/>
          <w:b/>
          <w:bCs/>
          <w:sz w:val="20"/>
          <w:szCs w:val="20"/>
        </w:rPr>
        <w:t>284</w:t>
      </w:r>
      <w:r w:rsidRPr="000E155B">
        <w:rPr>
          <w:rFonts w:ascii="Times New Roman" w:hAnsi="Times New Roman"/>
          <w:sz w:val="20"/>
          <w:szCs w:val="20"/>
        </w:rPr>
        <w:t>, G231-G241</w:t>
      </w:r>
    </w:p>
    <w:p w14:paraId="09B37FF3" w14:textId="628ED211"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Spencer, N. J., Sanders, K. M., and Smith, T. K. (2003b) Migrating motor complexes do not require electrical slow waves in the mouse small intestine.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553</w:t>
      </w:r>
      <w:r w:rsidRPr="000E155B">
        <w:rPr>
          <w:rFonts w:ascii="Times New Roman" w:hAnsi="Times New Roman"/>
          <w:sz w:val="20"/>
          <w:szCs w:val="20"/>
        </w:rPr>
        <w:t>, 881-893</w:t>
      </w:r>
    </w:p>
    <w:p w14:paraId="2C11E5FE" w14:textId="3E60084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Spencer, N. J., and Smith, T. K. (2004) Mechanosensory S-neurons rather than AH-neurons appear to generate a rhythmic motor pattern in guinea-pig distal colon.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558</w:t>
      </w:r>
      <w:r w:rsidRPr="000E155B">
        <w:rPr>
          <w:rFonts w:ascii="Times New Roman" w:hAnsi="Times New Roman"/>
          <w:sz w:val="20"/>
          <w:szCs w:val="20"/>
        </w:rPr>
        <w:t>, 577-596</w:t>
      </w:r>
    </w:p>
    <w:p w14:paraId="45B0FD4A" w14:textId="052B430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Suzuki, H., and Hirst, G. D. (1999) Regenerative potentials evoked in circular smooth muscle of the antral region of guinea-pig stomach.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517 ( Pt 2)</w:t>
      </w:r>
      <w:r w:rsidRPr="000E155B">
        <w:rPr>
          <w:rFonts w:ascii="Times New Roman" w:hAnsi="Times New Roman"/>
          <w:sz w:val="20"/>
          <w:szCs w:val="20"/>
        </w:rPr>
        <w:t>, 563-573</w:t>
      </w:r>
    </w:p>
    <w:p w14:paraId="31F1ECAE" w14:textId="67B7EB5D"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Thuneberg, L. (1982) Interstitial cells of Cajal: intestinal pacemaker cells? </w:t>
      </w:r>
      <w:r w:rsidRPr="000E155B">
        <w:rPr>
          <w:rFonts w:ascii="Times New Roman" w:hAnsi="Times New Roman"/>
          <w:i/>
          <w:iCs/>
          <w:sz w:val="20"/>
          <w:szCs w:val="20"/>
        </w:rPr>
        <w:t>Adv.Anat.Embryol.Cell Biol.</w:t>
      </w:r>
      <w:r w:rsidRPr="000E155B">
        <w:rPr>
          <w:rFonts w:ascii="Times New Roman" w:hAnsi="Times New Roman"/>
          <w:sz w:val="20"/>
          <w:szCs w:val="20"/>
        </w:rPr>
        <w:t xml:space="preserve"> </w:t>
      </w:r>
      <w:r w:rsidRPr="000E155B">
        <w:rPr>
          <w:rFonts w:ascii="Times New Roman" w:hAnsi="Times New Roman"/>
          <w:b/>
          <w:bCs/>
          <w:sz w:val="20"/>
          <w:szCs w:val="20"/>
        </w:rPr>
        <w:t>71</w:t>
      </w:r>
      <w:r w:rsidRPr="000E155B">
        <w:rPr>
          <w:rFonts w:ascii="Times New Roman" w:hAnsi="Times New Roman"/>
          <w:sz w:val="20"/>
          <w:szCs w:val="20"/>
        </w:rPr>
        <w:t>, 1-130</w:t>
      </w:r>
    </w:p>
    <w:p w14:paraId="29119F29" w14:textId="15CD3DFB"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Thuneberg, L. (1999) One hundred years of interstitial cells of Cajal. </w:t>
      </w:r>
      <w:r w:rsidRPr="000E155B">
        <w:rPr>
          <w:rFonts w:ascii="Times New Roman" w:hAnsi="Times New Roman"/>
          <w:i/>
          <w:iCs/>
          <w:sz w:val="20"/>
          <w:szCs w:val="20"/>
        </w:rPr>
        <w:t>Microsc.Res Tech.</w:t>
      </w:r>
      <w:r w:rsidRPr="000E155B">
        <w:rPr>
          <w:rFonts w:ascii="Times New Roman" w:hAnsi="Times New Roman"/>
          <w:sz w:val="20"/>
          <w:szCs w:val="20"/>
        </w:rPr>
        <w:t xml:space="preserve"> </w:t>
      </w:r>
      <w:r w:rsidRPr="000E155B">
        <w:rPr>
          <w:rFonts w:ascii="Times New Roman" w:hAnsi="Times New Roman"/>
          <w:b/>
          <w:bCs/>
          <w:sz w:val="20"/>
          <w:szCs w:val="20"/>
        </w:rPr>
        <w:t>47</w:t>
      </w:r>
      <w:r w:rsidRPr="000E155B">
        <w:rPr>
          <w:rFonts w:ascii="Times New Roman" w:hAnsi="Times New Roman"/>
          <w:sz w:val="20"/>
          <w:szCs w:val="20"/>
        </w:rPr>
        <w:t>, 223-238</w:t>
      </w:r>
    </w:p>
    <w:p w14:paraId="70C5DE33" w14:textId="77777777" w:rsidR="00D510D9" w:rsidRPr="000E155B" w:rsidRDefault="00D510D9" w:rsidP="00D510D9">
      <w:pPr>
        <w:widowControl w:val="0"/>
        <w:autoSpaceDE w:val="0"/>
        <w:autoSpaceDN w:val="0"/>
        <w:adjustRightInd w:val="0"/>
        <w:spacing w:after="120" w:line="240" w:lineRule="auto"/>
        <w:ind w:left="567" w:hanging="567"/>
        <w:jc w:val="both"/>
        <w:rPr>
          <w:rFonts w:ascii="Times New Roman" w:hAnsi="Times New Roman"/>
          <w:sz w:val="20"/>
          <w:szCs w:val="20"/>
        </w:rPr>
      </w:pPr>
      <w:r>
        <w:rPr>
          <w:rFonts w:ascii="Times New Roman" w:hAnsi="Times New Roman"/>
          <w:sz w:val="20"/>
          <w:szCs w:val="20"/>
        </w:rPr>
        <w:t>v</w:t>
      </w:r>
      <w:r w:rsidRPr="000E155B">
        <w:rPr>
          <w:rFonts w:ascii="Times New Roman" w:hAnsi="Times New Roman"/>
          <w:sz w:val="20"/>
          <w:szCs w:val="20"/>
        </w:rPr>
        <w:t xml:space="preserve">an Helden, D. F., and Zhao, J. (2000) Lymphatic vasomotion. </w:t>
      </w:r>
      <w:r w:rsidRPr="000E155B">
        <w:rPr>
          <w:rFonts w:ascii="Times New Roman" w:hAnsi="Times New Roman"/>
          <w:i/>
          <w:iCs/>
          <w:sz w:val="20"/>
          <w:szCs w:val="20"/>
        </w:rPr>
        <w:t>Clinical and experimental pharmacology &amp; physiology</w:t>
      </w:r>
      <w:r w:rsidRPr="000E155B">
        <w:rPr>
          <w:rFonts w:ascii="Times New Roman" w:hAnsi="Times New Roman"/>
          <w:sz w:val="20"/>
          <w:szCs w:val="20"/>
        </w:rPr>
        <w:t xml:space="preserve"> </w:t>
      </w:r>
      <w:r w:rsidRPr="000E155B">
        <w:rPr>
          <w:rFonts w:ascii="Times New Roman" w:hAnsi="Times New Roman"/>
          <w:b/>
          <w:bCs/>
          <w:sz w:val="20"/>
          <w:szCs w:val="20"/>
        </w:rPr>
        <w:t>27</w:t>
      </w:r>
      <w:r w:rsidRPr="000E155B">
        <w:rPr>
          <w:rFonts w:ascii="Times New Roman" w:hAnsi="Times New Roman"/>
          <w:sz w:val="20"/>
          <w:szCs w:val="20"/>
        </w:rPr>
        <w:t>, 1014-1018</w:t>
      </w:r>
    </w:p>
    <w:p w14:paraId="2413BA78" w14:textId="7DCF8EEF"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van Helden, D. F., and Imtiaz, M. S. (2003) Ca2+ phase waves: a basis for cellular pacemaking and long-range synchronicity in the guinea-pig gastric pylorus.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548</w:t>
      </w:r>
      <w:r w:rsidRPr="000E155B">
        <w:rPr>
          <w:rFonts w:ascii="Times New Roman" w:hAnsi="Times New Roman"/>
          <w:sz w:val="20"/>
          <w:szCs w:val="20"/>
        </w:rPr>
        <w:t>, 271-296</w:t>
      </w:r>
    </w:p>
    <w:p w14:paraId="23E54784" w14:textId="1EAB7557"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van Helden, D. F., Imtiaz, M. S., Nurgaliyeva, K., von der Weid, P., and Dosen, P. J. (2000) Role of calcium stores and membrane voltage in the generation of slow wave action potentials in guinea-pig gastric pylorus. </w:t>
      </w:r>
      <w:r w:rsidRPr="000E155B">
        <w:rPr>
          <w:rFonts w:ascii="Times New Roman" w:hAnsi="Times New Roman"/>
          <w:i/>
          <w:iCs/>
          <w:sz w:val="20"/>
          <w:szCs w:val="20"/>
        </w:rPr>
        <w:t>J Physiol</w:t>
      </w:r>
      <w:r w:rsidRPr="000E155B">
        <w:rPr>
          <w:rFonts w:ascii="Times New Roman" w:hAnsi="Times New Roman"/>
          <w:sz w:val="20"/>
          <w:szCs w:val="20"/>
        </w:rPr>
        <w:t xml:space="preserve"> </w:t>
      </w:r>
      <w:r w:rsidRPr="000E155B">
        <w:rPr>
          <w:rFonts w:ascii="Times New Roman" w:hAnsi="Times New Roman"/>
          <w:b/>
          <w:bCs/>
          <w:sz w:val="20"/>
          <w:szCs w:val="20"/>
        </w:rPr>
        <w:t>524 Pt 1</w:t>
      </w:r>
      <w:r w:rsidRPr="000E155B">
        <w:rPr>
          <w:rFonts w:ascii="Times New Roman" w:hAnsi="Times New Roman"/>
          <w:sz w:val="20"/>
          <w:szCs w:val="20"/>
        </w:rPr>
        <w:t>, 245-265</w:t>
      </w:r>
    </w:p>
    <w:p w14:paraId="2DF55617" w14:textId="32C150AA"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van Helden, D. F., Laver, D. R., Holdsworth, J., and Imtiaz, M. S. (2010) Generation and propagation of gastric slow waves. </w:t>
      </w:r>
      <w:r w:rsidRPr="000E155B">
        <w:rPr>
          <w:rFonts w:ascii="Times New Roman" w:hAnsi="Times New Roman"/>
          <w:i/>
          <w:iCs/>
          <w:sz w:val="20"/>
          <w:szCs w:val="20"/>
        </w:rPr>
        <w:t>Clinical and experimental pharmacology &amp; physiology</w:t>
      </w:r>
      <w:r w:rsidRPr="000E155B">
        <w:rPr>
          <w:rFonts w:ascii="Times New Roman" w:hAnsi="Times New Roman"/>
          <w:sz w:val="20"/>
          <w:szCs w:val="20"/>
        </w:rPr>
        <w:t xml:space="preserve"> </w:t>
      </w:r>
      <w:r w:rsidRPr="000E155B">
        <w:rPr>
          <w:rFonts w:ascii="Times New Roman" w:hAnsi="Times New Roman"/>
          <w:b/>
          <w:bCs/>
          <w:sz w:val="20"/>
          <w:szCs w:val="20"/>
        </w:rPr>
        <w:t>37</w:t>
      </w:r>
      <w:r w:rsidRPr="000E155B">
        <w:rPr>
          <w:rFonts w:ascii="Times New Roman" w:hAnsi="Times New Roman"/>
          <w:sz w:val="20"/>
          <w:szCs w:val="20"/>
        </w:rPr>
        <w:t>, 516-524</w:t>
      </w:r>
    </w:p>
    <w:p w14:paraId="6F68ACDB" w14:textId="77777777" w:rsidR="00D510D9" w:rsidRPr="000E155B" w:rsidRDefault="00D510D9" w:rsidP="00D510D9">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Ward, S. M., and Sanders, K. M. (2001) Physiology and pathophysiology of the interstitial cell of Cajal: from bench to bedside. I. Functional development and plasticity of interstitial cells of Cajal networks. </w:t>
      </w:r>
      <w:r w:rsidRPr="000E155B">
        <w:rPr>
          <w:rFonts w:ascii="Times New Roman" w:hAnsi="Times New Roman"/>
          <w:i/>
          <w:iCs/>
          <w:sz w:val="20"/>
          <w:szCs w:val="20"/>
        </w:rPr>
        <w:t>Am.J.Physiol Gastrointest.Liver Physiol</w:t>
      </w:r>
      <w:r w:rsidRPr="000E155B">
        <w:rPr>
          <w:rFonts w:ascii="Times New Roman" w:hAnsi="Times New Roman"/>
          <w:sz w:val="20"/>
          <w:szCs w:val="20"/>
        </w:rPr>
        <w:t xml:space="preserve"> </w:t>
      </w:r>
      <w:r w:rsidRPr="000E155B">
        <w:rPr>
          <w:rFonts w:ascii="Times New Roman" w:hAnsi="Times New Roman"/>
          <w:b/>
          <w:bCs/>
          <w:sz w:val="20"/>
          <w:szCs w:val="20"/>
        </w:rPr>
        <w:t>281</w:t>
      </w:r>
      <w:r w:rsidRPr="000E155B">
        <w:rPr>
          <w:rFonts w:ascii="Times New Roman" w:hAnsi="Times New Roman"/>
          <w:sz w:val="20"/>
          <w:szCs w:val="20"/>
        </w:rPr>
        <w:t>, G602-G611</w:t>
      </w:r>
    </w:p>
    <w:p w14:paraId="57F53225" w14:textId="77777777" w:rsidR="00D510D9" w:rsidRPr="000E155B" w:rsidRDefault="00D510D9" w:rsidP="00D510D9">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Ward, S. M., Morris, G., Reese, L., Wang, X. Y., and Sanders, K. M. (1998) Interstitial cells of Cajal mediate enteric inhibitory neurotransmission in the lower esophageal and pyloric sphincters. </w:t>
      </w:r>
      <w:r w:rsidRPr="000E155B">
        <w:rPr>
          <w:rFonts w:ascii="Times New Roman" w:hAnsi="Times New Roman"/>
          <w:i/>
          <w:iCs/>
          <w:sz w:val="20"/>
          <w:szCs w:val="20"/>
        </w:rPr>
        <w:t>Gastroenterology</w:t>
      </w:r>
      <w:r w:rsidRPr="000E155B">
        <w:rPr>
          <w:rFonts w:ascii="Times New Roman" w:hAnsi="Times New Roman"/>
          <w:sz w:val="20"/>
          <w:szCs w:val="20"/>
        </w:rPr>
        <w:t xml:space="preserve"> </w:t>
      </w:r>
      <w:r w:rsidRPr="000E155B">
        <w:rPr>
          <w:rFonts w:ascii="Times New Roman" w:hAnsi="Times New Roman"/>
          <w:b/>
          <w:bCs/>
          <w:sz w:val="20"/>
          <w:szCs w:val="20"/>
        </w:rPr>
        <w:t>115</w:t>
      </w:r>
      <w:r w:rsidRPr="000E155B">
        <w:rPr>
          <w:rFonts w:ascii="Times New Roman" w:hAnsi="Times New Roman"/>
          <w:sz w:val="20"/>
          <w:szCs w:val="20"/>
        </w:rPr>
        <w:t>, 314-329</w:t>
      </w:r>
    </w:p>
    <w:p w14:paraId="39F68264" w14:textId="6945613F"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Ward, S. M., Beckett, E. A., Wang, X., Baker, F., Khoyi, M., and Sanders, K. M. (2000a) Interstitial cells of Cajal mediate cholinergic neurotransmission from enteric motor neurons. </w:t>
      </w:r>
      <w:r w:rsidRPr="000E155B">
        <w:rPr>
          <w:rFonts w:ascii="Times New Roman" w:hAnsi="Times New Roman"/>
          <w:i/>
          <w:iCs/>
          <w:sz w:val="20"/>
          <w:szCs w:val="20"/>
        </w:rPr>
        <w:t>J.Neurosci.</w:t>
      </w:r>
      <w:r w:rsidRPr="000E155B">
        <w:rPr>
          <w:rFonts w:ascii="Times New Roman" w:hAnsi="Times New Roman"/>
          <w:sz w:val="20"/>
          <w:szCs w:val="20"/>
        </w:rPr>
        <w:t xml:space="preserve"> </w:t>
      </w:r>
      <w:r w:rsidRPr="000E155B">
        <w:rPr>
          <w:rFonts w:ascii="Times New Roman" w:hAnsi="Times New Roman"/>
          <w:b/>
          <w:bCs/>
          <w:sz w:val="20"/>
          <w:szCs w:val="20"/>
        </w:rPr>
        <w:t>20</w:t>
      </w:r>
      <w:r w:rsidRPr="000E155B">
        <w:rPr>
          <w:rFonts w:ascii="Times New Roman" w:hAnsi="Times New Roman"/>
          <w:sz w:val="20"/>
          <w:szCs w:val="20"/>
        </w:rPr>
        <w:t>, 1393-1403</w:t>
      </w:r>
    </w:p>
    <w:p w14:paraId="405F266D" w14:textId="77777777" w:rsidR="00D510D9" w:rsidRPr="000E155B" w:rsidRDefault="00D510D9" w:rsidP="00D510D9">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Ward, S. M., Ordog, T., Koh, S. D., Baker, S. A., Jun, J. Y., Amberg, G., Monaghan, K., and Sanders, K. M. (2000b) Pacemaking in interstitial cells of Cajal depends upon calcium handling by endoplasmic reticulum and mitochondria. </w:t>
      </w:r>
      <w:r w:rsidRPr="000E155B">
        <w:rPr>
          <w:rFonts w:ascii="Times New Roman" w:hAnsi="Times New Roman"/>
          <w:i/>
          <w:iCs/>
          <w:sz w:val="20"/>
          <w:szCs w:val="20"/>
        </w:rPr>
        <w:t>J.Physiol.(Lond)</w:t>
      </w:r>
      <w:r w:rsidRPr="000E155B">
        <w:rPr>
          <w:rFonts w:ascii="Times New Roman" w:hAnsi="Times New Roman"/>
          <w:sz w:val="20"/>
          <w:szCs w:val="20"/>
        </w:rPr>
        <w:t xml:space="preserve"> </w:t>
      </w:r>
      <w:r w:rsidRPr="000E155B">
        <w:rPr>
          <w:rFonts w:ascii="Times New Roman" w:hAnsi="Times New Roman"/>
          <w:b/>
          <w:bCs/>
          <w:sz w:val="20"/>
          <w:szCs w:val="20"/>
        </w:rPr>
        <w:t>525</w:t>
      </w:r>
      <w:r w:rsidRPr="000E155B">
        <w:rPr>
          <w:rFonts w:ascii="Times New Roman" w:hAnsi="Times New Roman"/>
          <w:sz w:val="20"/>
          <w:szCs w:val="20"/>
        </w:rPr>
        <w:t>, 355-361</w:t>
      </w:r>
    </w:p>
    <w:p w14:paraId="2D172945" w14:textId="5C264E9A"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Wood, J. D. (1994) Physiology of the enteric nervous system. In </w:t>
      </w:r>
      <w:r w:rsidRPr="000E155B">
        <w:rPr>
          <w:rFonts w:ascii="Times New Roman" w:hAnsi="Times New Roman"/>
          <w:i/>
          <w:iCs/>
          <w:sz w:val="20"/>
          <w:szCs w:val="20"/>
        </w:rPr>
        <w:t>Physiology of the gastrointestinal tract</w:t>
      </w:r>
      <w:r w:rsidRPr="000E155B">
        <w:rPr>
          <w:rFonts w:ascii="Times New Roman" w:hAnsi="Times New Roman"/>
          <w:sz w:val="20"/>
          <w:szCs w:val="20"/>
        </w:rPr>
        <w:t xml:space="preserve"> (Johnson, L. R., ed) pp. 423-482, Raven Press, New York</w:t>
      </w:r>
    </w:p>
    <w:p w14:paraId="6C971381" w14:textId="44A250AC" w:rsidR="00EB73E8" w:rsidRPr="000E155B" w:rsidRDefault="00FB64CB" w:rsidP="000E155B">
      <w:pPr>
        <w:widowControl w:val="0"/>
        <w:autoSpaceDE w:val="0"/>
        <w:autoSpaceDN w:val="0"/>
        <w:adjustRightInd w:val="0"/>
        <w:spacing w:after="120" w:line="240" w:lineRule="auto"/>
        <w:ind w:left="567" w:hanging="567"/>
        <w:jc w:val="both"/>
        <w:rPr>
          <w:rFonts w:ascii="Times New Roman" w:hAnsi="Times New Roman"/>
          <w:sz w:val="20"/>
          <w:szCs w:val="20"/>
        </w:rPr>
      </w:pPr>
      <w:r w:rsidRPr="000E155B">
        <w:rPr>
          <w:rFonts w:ascii="Times New Roman" w:hAnsi="Times New Roman"/>
          <w:sz w:val="20"/>
          <w:szCs w:val="20"/>
        </w:rPr>
        <w:t xml:space="preserve">Wood, J. D. (2002) Enteric neuro-immunology. In </w:t>
      </w:r>
      <w:r w:rsidRPr="000E155B">
        <w:rPr>
          <w:rFonts w:ascii="Times New Roman" w:hAnsi="Times New Roman"/>
          <w:i/>
          <w:iCs/>
          <w:sz w:val="20"/>
          <w:szCs w:val="20"/>
        </w:rPr>
        <w:t>Innervation of the Gastrointestinal Tract. Vol. 14 of  The Autonomic Nervous System (ed. by G. Burnstock)</w:t>
      </w:r>
      <w:r w:rsidRPr="000E155B">
        <w:rPr>
          <w:rFonts w:ascii="Times New Roman" w:hAnsi="Times New Roman"/>
          <w:sz w:val="20"/>
          <w:szCs w:val="20"/>
        </w:rPr>
        <w:t xml:space="preserve"> (Brookes, S., and Costa, M., eds) pp. 363-392, Taylor and Francis, London and New York</w:t>
      </w:r>
    </w:p>
    <w:p w14:paraId="7AD43B17" w14:textId="21FDB173" w:rsidR="00FB64CB" w:rsidRDefault="00FB64CB" w:rsidP="000E155B">
      <w:pPr>
        <w:widowControl w:val="0"/>
        <w:autoSpaceDE w:val="0"/>
        <w:autoSpaceDN w:val="0"/>
        <w:adjustRightInd w:val="0"/>
        <w:spacing w:after="120" w:line="240" w:lineRule="auto"/>
        <w:ind w:left="567" w:hanging="567"/>
        <w:jc w:val="both"/>
        <w:rPr>
          <w:rFonts w:ascii="Segoe UI" w:hAnsi="Segoe UI" w:cs="Segoe UI"/>
          <w:sz w:val="18"/>
          <w:szCs w:val="18"/>
        </w:rPr>
      </w:pPr>
      <w:r w:rsidRPr="000E155B">
        <w:rPr>
          <w:rFonts w:ascii="Times New Roman" w:hAnsi="Times New Roman"/>
          <w:sz w:val="20"/>
          <w:szCs w:val="20"/>
        </w:rPr>
        <w:lastRenderedPageBreak/>
        <w:t>Yu, L. C., and Perdue, M. H. (2001) Role of mast cells in intestinal mucosal function: studies in models of</w:t>
      </w:r>
      <w:r>
        <w:rPr>
          <w:rFonts w:ascii="Segoe UI" w:hAnsi="Segoe UI" w:cs="Segoe UI"/>
          <w:sz w:val="18"/>
          <w:szCs w:val="18"/>
        </w:rPr>
        <w:t xml:space="preserve"> hypersensitivity and stress. </w:t>
      </w:r>
      <w:r>
        <w:rPr>
          <w:rFonts w:ascii="Segoe UI" w:hAnsi="Segoe UI" w:cs="Segoe UI"/>
          <w:i/>
          <w:iCs/>
          <w:sz w:val="18"/>
          <w:szCs w:val="18"/>
        </w:rPr>
        <w:t>Immunol.Rev</w:t>
      </w:r>
      <w:r>
        <w:rPr>
          <w:rFonts w:ascii="Segoe UI" w:hAnsi="Segoe UI" w:cs="Segoe UI"/>
          <w:sz w:val="18"/>
          <w:szCs w:val="18"/>
        </w:rPr>
        <w:t xml:space="preserve"> </w:t>
      </w:r>
      <w:r>
        <w:rPr>
          <w:rFonts w:ascii="Segoe UI" w:hAnsi="Segoe UI" w:cs="Segoe UI"/>
          <w:b/>
          <w:bCs/>
          <w:sz w:val="18"/>
          <w:szCs w:val="18"/>
        </w:rPr>
        <w:t>179</w:t>
      </w:r>
      <w:r>
        <w:rPr>
          <w:rFonts w:ascii="Segoe UI" w:hAnsi="Segoe UI" w:cs="Segoe UI"/>
          <w:sz w:val="18"/>
          <w:szCs w:val="18"/>
        </w:rPr>
        <w:t>, 61-73</w:t>
      </w:r>
    </w:p>
    <w:sectPr w:rsidR="00FB64C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A0124" w14:textId="77777777" w:rsidR="00DB4A30" w:rsidRDefault="00DB4A30" w:rsidP="000E155B">
      <w:pPr>
        <w:spacing w:after="0" w:line="240" w:lineRule="auto"/>
      </w:pPr>
      <w:r>
        <w:separator/>
      </w:r>
    </w:p>
  </w:endnote>
  <w:endnote w:type="continuationSeparator" w:id="0">
    <w:p w14:paraId="027CA2C4" w14:textId="77777777" w:rsidR="00DB4A30" w:rsidRDefault="00DB4A30" w:rsidP="000E1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88"/>
      <w:gridCol w:w="1872"/>
    </w:tblGrid>
    <w:tr w:rsidR="000E155B" w:rsidRPr="000E155B" w14:paraId="6A0E5B1E" w14:textId="77777777" w:rsidTr="000E155B">
      <w:trPr>
        <w:trHeight w:val="727"/>
      </w:trPr>
      <w:tc>
        <w:tcPr>
          <w:tcW w:w="4000" w:type="pct"/>
          <w:tcBorders>
            <w:right w:val="triple" w:sz="4" w:space="0" w:color="4472C4"/>
          </w:tcBorders>
        </w:tcPr>
        <w:p w14:paraId="197746C0" w14:textId="77777777" w:rsidR="000E155B" w:rsidRPr="000E155B" w:rsidRDefault="000E155B">
          <w:pPr>
            <w:tabs>
              <w:tab w:val="left" w:pos="620"/>
              <w:tab w:val="center" w:pos="4320"/>
            </w:tabs>
            <w:jc w:val="right"/>
            <w:rPr>
              <w:rFonts w:ascii="Calibri Light" w:hAnsi="Calibri Light"/>
              <w:sz w:val="20"/>
              <w:szCs w:val="20"/>
            </w:rPr>
          </w:pPr>
        </w:p>
      </w:tc>
      <w:tc>
        <w:tcPr>
          <w:tcW w:w="1000" w:type="pct"/>
          <w:tcBorders>
            <w:left w:val="triple" w:sz="4" w:space="0" w:color="4472C4"/>
          </w:tcBorders>
        </w:tcPr>
        <w:p w14:paraId="0FE1F205" w14:textId="7E75DB8D" w:rsidR="000E155B" w:rsidRPr="000E155B" w:rsidRDefault="000E155B">
          <w:pPr>
            <w:tabs>
              <w:tab w:val="left" w:pos="1490"/>
            </w:tabs>
            <w:rPr>
              <w:rFonts w:ascii="Calibri Light" w:hAnsi="Calibri Light"/>
              <w:sz w:val="28"/>
              <w:szCs w:val="28"/>
            </w:rPr>
          </w:pPr>
          <w:r w:rsidRPr="000E155B">
            <w:fldChar w:fldCharType="begin"/>
          </w:r>
          <w:r w:rsidRPr="000E155B">
            <w:instrText>PAGE    \* MERGEFORMAT</w:instrText>
          </w:r>
          <w:r w:rsidRPr="000E155B">
            <w:fldChar w:fldCharType="separate"/>
          </w:r>
          <w:r w:rsidR="00C5061E">
            <w:rPr>
              <w:noProof/>
            </w:rPr>
            <w:t>5</w:t>
          </w:r>
          <w:r w:rsidRPr="000E155B">
            <w:fldChar w:fldCharType="end"/>
          </w:r>
        </w:p>
      </w:tc>
    </w:tr>
  </w:tbl>
  <w:p w14:paraId="0B826C0D" w14:textId="77777777" w:rsidR="000E155B" w:rsidRDefault="000E1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E46CC" w14:textId="77777777" w:rsidR="00DB4A30" w:rsidRDefault="00DB4A30" w:rsidP="000E155B">
      <w:pPr>
        <w:spacing w:after="0" w:line="240" w:lineRule="auto"/>
      </w:pPr>
      <w:r>
        <w:separator/>
      </w:r>
    </w:p>
  </w:footnote>
  <w:footnote w:type="continuationSeparator" w:id="0">
    <w:p w14:paraId="0418F505" w14:textId="77777777" w:rsidR="00DB4A30" w:rsidRDefault="00DB4A30" w:rsidP="000E15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357AD" w14:textId="61AE39CB" w:rsidR="000E155B" w:rsidRDefault="000E155B">
    <w:pPr>
      <w:pStyle w:val="Header"/>
    </w:pPr>
    <w:r>
      <w:t>Chapter 5 References</w:t>
    </w:r>
  </w:p>
  <w:p w14:paraId="4F76AD23" w14:textId="77777777" w:rsidR="000E155B" w:rsidRDefault="000E15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315324"/>
    <w:multiLevelType w:val="hybridMultilevel"/>
    <w:tmpl w:val="C21AEA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C716A07"/>
    <w:multiLevelType w:val="hybridMultilevel"/>
    <w:tmpl w:val="DD72E576"/>
    <w:lvl w:ilvl="0" w:tplc="564AD452">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55B"/>
    <w:rsid w:val="00041204"/>
    <w:rsid w:val="000E155B"/>
    <w:rsid w:val="002E7C89"/>
    <w:rsid w:val="00317336"/>
    <w:rsid w:val="003B1114"/>
    <w:rsid w:val="00551679"/>
    <w:rsid w:val="008569E9"/>
    <w:rsid w:val="00B5252A"/>
    <w:rsid w:val="00C5061E"/>
    <w:rsid w:val="00CE3A0F"/>
    <w:rsid w:val="00D510D9"/>
    <w:rsid w:val="00DB4A30"/>
    <w:rsid w:val="00EB73E8"/>
    <w:rsid w:val="00EE7C52"/>
    <w:rsid w:val="00FB64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F1A277"/>
  <w14:defaultImageDpi w14:val="0"/>
  <w15:docId w15:val="{943A5C1E-3C08-4282-9C74-778EB597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55B"/>
    <w:pPr>
      <w:tabs>
        <w:tab w:val="center" w:pos="4536"/>
        <w:tab w:val="right" w:pos="9072"/>
      </w:tabs>
    </w:pPr>
  </w:style>
  <w:style w:type="character" w:customStyle="1" w:styleId="HeaderChar">
    <w:name w:val="Header Char"/>
    <w:basedOn w:val="DefaultParagraphFont"/>
    <w:link w:val="Header"/>
    <w:uiPriority w:val="99"/>
    <w:rsid w:val="000E155B"/>
  </w:style>
  <w:style w:type="paragraph" w:styleId="Footer">
    <w:name w:val="footer"/>
    <w:basedOn w:val="Normal"/>
    <w:link w:val="FooterChar"/>
    <w:uiPriority w:val="99"/>
    <w:unhideWhenUsed/>
    <w:rsid w:val="000E155B"/>
    <w:pPr>
      <w:tabs>
        <w:tab w:val="center" w:pos="4536"/>
        <w:tab w:val="right" w:pos="9072"/>
      </w:tabs>
    </w:pPr>
  </w:style>
  <w:style w:type="character" w:customStyle="1" w:styleId="FooterChar">
    <w:name w:val="Footer Char"/>
    <w:basedOn w:val="DefaultParagraphFont"/>
    <w:link w:val="Footer"/>
    <w:uiPriority w:val="99"/>
    <w:rsid w:val="000E1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2368</Words>
  <Characters>13180</Characters>
  <Application>Microsoft Office Word</Application>
  <DocSecurity>0</DocSecurity>
  <Lines>109</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Jänig</dc:creator>
  <cp:keywords/>
  <dc:description/>
  <cp:lastModifiedBy>Olivia Boult</cp:lastModifiedBy>
  <cp:revision>7</cp:revision>
  <dcterms:created xsi:type="dcterms:W3CDTF">2020-02-10T10:59:00Z</dcterms:created>
  <dcterms:modified xsi:type="dcterms:W3CDTF">2021-07-15T14:15:00Z</dcterms:modified>
</cp:coreProperties>
</file>