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7E" w:rsidRPr="00047D00" w:rsidRDefault="00C35A7E" w:rsidP="00C35A7E">
      <w:pPr>
        <w:pStyle w:val="CM74"/>
        <w:spacing w:line="260" w:lineRule="atLeast"/>
        <w:rPr>
          <w:rFonts w:ascii="Times New Roman" w:hAnsi="Times New Roman"/>
          <w:b/>
          <w:bCs/>
        </w:rPr>
      </w:pPr>
      <w:r w:rsidRPr="00047D00">
        <w:rPr>
          <w:rFonts w:ascii="Times New Roman" w:hAnsi="Times New Roman"/>
          <w:b/>
          <w:bCs/>
        </w:rPr>
        <w:t>CHAPTER 2</w:t>
      </w:r>
      <w:r>
        <w:rPr>
          <w:rFonts w:ascii="Times New Roman" w:hAnsi="Times New Roman"/>
          <w:b/>
          <w:bCs/>
        </w:rPr>
        <w:t xml:space="preserve"> SOLUTIONS</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180</w:t>
      </w:r>
    </w:p>
    <w:p w:rsidR="00C35A7E" w:rsidRPr="00047D00" w:rsidRDefault="00C35A7E" w:rsidP="00C35A7E">
      <w:pPr>
        <w:pStyle w:val="Default"/>
        <w:jc w:val="center"/>
        <w:rPr>
          <w:rFonts w:ascii="System" w:hAnsi="System" w:cs="System"/>
          <w:b/>
          <w:bCs/>
          <w:color w:val="auto"/>
          <w:sz w:val="20"/>
          <w:szCs w:val="20"/>
        </w:rPr>
      </w:pPr>
      <w:r>
        <w:rPr>
          <w:rFonts w:ascii="System" w:hAnsi="System" w:cs="System"/>
          <w:b/>
          <w:bCs/>
          <w:noProof/>
          <w:color w:val="auto"/>
          <w:sz w:val="20"/>
          <w:szCs w:val="20"/>
          <w:lang w:eastAsia="en-US"/>
        </w:rPr>
        <w:drawing>
          <wp:inline distT="0" distB="0" distL="0" distR="0">
            <wp:extent cx="3228975" cy="1352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228975" cy="135255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It is impossible to know the exact number.  However, we can estimate the value by assuming that equal numbers of students were absent 3, 4, 5, and 6 times.  Accordingly, the total number absent exactly 3 times in twelfth grade is estimated to be 180/4 = 45.</w:t>
      </w:r>
    </w:p>
    <w:p w:rsidR="00C35A7E" w:rsidRPr="00047D00" w:rsidRDefault="00C35A7E" w:rsidP="00C35A7E">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36 percent.</w:t>
      </w:r>
    </w:p>
    <w:p w:rsidR="00C35A7E" w:rsidRPr="00047D00" w:rsidRDefault="00C35A7E" w:rsidP="00C35A7E">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86 percent.</w:t>
      </w:r>
    </w:p>
    <w:p w:rsidR="00C35A7E" w:rsidRPr="00047D00" w:rsidRDefault="00C35A7E" w:rsidP="00C35A7E">
      <w:pPr>
        <w:pStyle w:val="Default"/>
        <w:numPr>
          <w:ilvl w:val="0"/>
          <w:numId w:val="9"/>
        </w:numPr>
        <w:rPr>
          <w:rFonts w:ascii="Times New Roman" w:hAnsi="Times New Roman" w:cs="Times New Roman"/>
          <w:color w:val="auto"/>
        </w:rPr>
      </w:pPr>
      <w:r w:rsidRPr="00047D00">
        <w:rPr>
          <w:rFonts w:ascii="Times New Roman" w:hAnsi="Times New Roman" w:cs="Times New Roman"/>
          <w:color w:val="auto"/>
        </w:rPr>
        <w:t>Positively skewed.  The bulk of students have six or fewer absences, and there are only a few students with an unusually high number of absences.</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t>That the student’s parents were separated at the time the student was in eighth grade.</w:t>
      </w:r>
    </w:p>
    <w:p w:rsidR="00C35A7E" w:rsidRPr="00047D00" w:rsidRDefault="00C35A7E" w:rsidP="00C35A7E">
      <w:pPr>
        <w:pStyle w:val="Default"/>
        <w:jc w:val="center"/>
        <w:rPr>
          <w:rFonts w:ascii="System" w:hAnsi="System" w:cs="System"/>
          <w:b/>
          <w:bCs/>
          <w:color w:val="auto"/>
          <w:sz w:val="20"/>
          <w:szCs w:val="20"/>
        </w:rPr>
      </w:pPr>
      <w:r>
        <w:rPr>
          <w:rFonts w:ascii="System" w:hAnsi="System" w:cs="System"/>
          <w:b/>
          <w:bCs/>
          <w:noProof/>
          <w:color w:val="auto"/>
          <w:sz w:val="20"/>
          <w:szCs w:val="20"/>
          <w:lang w:eastAsia="en-US"/>
        </w:rPr>
        <w:drawing>
          <wp:inline distT="0" distB="0" distL="0" distR="0">
            <wp:extent cx="3543300" cy="1809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543300" cy="180975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t>8.</w:t>
      </w:r>
    </w:p>
    <w:p w:rsidR="00C35A7E" w:rsidRPr="00047D00" w:rsidRDefault="00C35A7E" w:rsidP="00C35A7E">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t xml:space="preserve">Of all students that reported their parents’ marital status in eighth grade, 1.7 percent reported that their parents were </w:t>
      </w:r>
      <w:proofErr w:type="gramStart"/>
      <w:r w:rsidRPr="00047D00">
        <w:rPr>
          <w:rFonts w:ascii="Times New Roman" w:hAnsi="Times New Roman" w:cs="Times New Roman"/>
          <w:color w:val="auto"/>
        </w:rPr>
        <w:t>separated .</w:t>
      </w:r>
      <w:proofErr w:type="gramEnd"/>
      <w:r w:rsidRPr="00047D00">
        <w:rPr>
          <w:rFonts w:ascii="Times New Roman" w:hAnsi="Times New Roman" w:cs="Times New Roman"/>
          <w:color w:val="auto"/>
        </w:rPr>
        <w:t xml:space="preserve"> Of all students in the </w:t>
      </w:r>
      <w:r w:rsidRPr="00047D00">
        <w:rPr>
          <w:rFonts w:ascii="Times New Roman" w:hAnsi="Times New Roman" w:cs="Times New Roman"/>
          <w:i/>
          <w:color w:val="auto"/>
        </w:rPr>
        <w:t>NELS</w:t>
      </w:r>
      <w:r w:rsidRPr="00047D00">
        <w:rPr>
          <w:rFonts w:ascii="Times New Roman" w:hAnsi="Times New Roman" w:cs="Times New Roman"/>
          <w:color w:val="auto"/>
        </w:rPr>
        <w:t xml:space="preserve"> data set, 1.6 percent reported that their parents were separated. </w:t>
      </w:r>
    </w:p>
    <w:p w:rsidR="00C35A7E" w:rsidRPr="00047D00" w:rsidRDefault="00C35A7E" w:rsidP="00C35A7E">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t>Because PARMARL8 is nominal there is no intrinsic ordering to the categories; the numbers are assigned arbitrarily to them.  As such, it does not make sense to consider the percent of people “below separated”, for example.</w:t>
      </w:r>
    </w:p>
    <w:p w:rsidR="00C35A7E" w:rsidRPr="00047D00" w:rsidRDefault="00C35A7E" w:rsidP="00C35A7E">
      <w:pPr>
        <w:pStyle w:val="Default"/>
        <w:numPr>
          <w:ilvl w:val="0"/>
          <w:numId w:val="10"/>
        </w:numPr>
        <w:rPr>
          <w:rFonts w:ascii="Times New Roman" w:hAnsi="Times New Roman" w:cs="Times New Roman"/>
          <w:color w:val="auto"/>
        </w:rPr>
      </w:pPr>
      <w:r w:rsidRPr="00047D00">
        <w:rPr>
          <w:rFonts w:ascii="Times New Roman" w:hAnsi="Times New Roman" w:cs="Times New Roman"/>
          <w:color w:val="auto"/>
        </w:rPr>
        <w:t xml:space="preserve">Married.  </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11"/>
        </w:numPr>
        <w:rPr>
          <w:rFonts w:ascii="Times New Roman" w:hAnsi="Times New Roman" w:cs="Times New Roman"/>
          <w:color w:val="auto"/>
        </w:rPr>
      </w:pPr>
      <w:r w:rsidRPr="00047D00">
        <w:rPr>
          <w:rFonts w:ascii="Times New Roman" w:hAnsi="Times New Roman" w:cs="Times New Roman"/>
          <w:color w:val="auto"/>
        </w:rPr>
        <w:t>9.</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System" w:hAnsi="System" w:cs="System"/>
          <w:b/>
          <w:bCs/>
          <w:color w:val="auto"/>
          <w:sz w:val="20"/>
          <w:szCs w:val="20"/>
        </w:rPr>
      </w:pPr>
      <w:r>
        <w:rPr>
          <w:rFonts w:ascii="System" w:hAnsi="System" w:cs="System"/>
          <w:b/>
          <w:bCs/>
          <w:noProof/>
          <w:color w:val="auto"/>
          <w:sz w:val="20"/>
          <w:szCs w:val="20"/>
          <w:lang w:eastAsia="en-US"/>
        </w:rPr>
        <w:drawing>
          <wp:inline distT="0" distB="0" distL="0" distR="0">
            <wp:extent cx="3019425" cy="16573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019425" cy="165735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System" w:hAnsi="System" w:cs="System"/>
          <w:b/>
          <w:bCs/>
          <w:color w:val="auto"/>
          <w:sz w:val="20"/>
          <w:szCs w:val="20"/>
        </w:rPr>
      </w:pPr>
    </w:p>
    <w:p w:rsidR="00C35A7E" w:rsidRPr="00047D00" w:rsidRDefault="00C35A7E" w:rsidP="00C35A7E">
      <w:pPr>
        <w:pStyle w:val="Default"/>
        <w:numPr>
          <w:ilvl w:val="0"/>
          <w:numId w:val="11"/>
        </w:numPr>
        <w:rPr>
          <w:rFonts w:ascii="Times New Roman" w:hAnsi="Times New Roman" w:cs="Times New Roman"/>
          <w:color w:val="auto"/>
        </w:rPr>
      </w:pPr>
      <w:r w:rsidRPr="00047D00">
        <w:rPr>
          <w:rFonts w:ascii="Times New Roman" w:hAnsi="Times New Roman" w:cs="Times New Roman"/>
          <w:color w:val="auto"/>
        </w:rPr>
        <w:t>52.</w:t>
      </w:r>
    </w:p>
    <w:p w:rsidR="00C35A7E" w:rsidRPr="00047D00" w:rsidRDefault="00C35A7E" w:rsidP="00C35A7E">
      <w:pPr>
        <w:pStyle w:val="Default"/>
        <w:numPr>
          <w:ilvl w:val="0"/>
          <w:numId w:val="11"/>
        </w:numPr>
        <w:rPr>
          <w:rFonts w:ascii="Times New Roman" w:hAnsi="Times New Roman" w:cs="Times New Roman"/>
          <w:color w:val="auto"/>
        </w:rPr>
      </w:pPr>
      <w:r w:rsidRPr="00047D00">
        <w:rPr>
          <w:rFonts w:ascii="Times New Roman" w:hAnsi="Times New Roman" w:cs="Times New Roman"/>
          <w:color w:val="auto"/>
        </w:rPr>
        <w:t>9 + 52 = 61.</w:t>
      </w:r>
    </w:p>
    <w:p w:rsidR="00C35A7E" w:rsidRPr="00047D00" w:rsidRDefault="00C35A7E" w:rsidP="00C35A7E">
      <w:pPr>
        <w:pStyle w:val="Default"/>
        <w:numPr>
          <w:ilvl w:val="0"/>
          <w:numId w:val="11"/>
        </w:numPr>
        <w:rPr>
          <w:rFonts w:ascii="Times New Roman" w:hAnsi="Times New Roman" w:cs="Times New Roman"/>
          <w:color w:val="auto"/>
        </w:rPr>
      </w:pPr>
      <w:r w:rsidRPr="00047D00">
        <w:rPr>
          <w:rFonts w:ascii="Times New Roman" w:hAnsi="Times New Roman" w:cs="Times New Roman"/>
          <w:color w:val="auto"/>
        </w:rPr>
        <w:t>10.4 percent.</w:t>
      </w:r>
    </w:p>
    <w:p w:rsidR="00C35A7E" w:rsidRPr="00047D00" w:rsidRDefault="00C35A7E" w:rsidP="00C35A7E">
      <w:pPr>
        <w:pStyle w:val="Default"/>
        <w:numPr>
          <w:ilvl w:val="0"/>
          <w:numId w:val="11"/>
        </w:numPr>
        <w:rPr>
          <w:rFonts w:ascii="Times New Roman" w:hAnsi="Times New Roman" w:cs="Times New Roman"/>
          <w:color w:val="auto"/>
        </w:rPr>
      </w:pPr>
      <w:r w:rsidRPr="00047D00">
        <w:rPr>
          <w:rFonts w:ascii="Times New Roman" w:hAnsi="Times New Roman" w:cs="Times New Roman"/>
          <w:color w:val="auto"/>
        </w:rPr>
        <w:t>12.2 percent.</w:t>
      </w:r>
    </w:p>
    <w:p w:rsidR="00C35A7E" w:rsidRPr="00047D00" w:rsidRDefault="00C35A7E" w:rsidP="00C35A7E">
      <w:pPr>
        <w:pStyle w:val="Default"/>
        <w:numPr>
          <w:ilvl w:val="0"/>
          <w:numId w:val="11"/>
        </w:numPr>
        <w:rPr>
          <w:rFonts w:ascii="Times New Roman" w:hAnsi="Times New Roman" w:cs="Times New Roman"/>
          <w:color w:val="auto"/>
        </w:rPr>
      </w:pPr>
      <w:r w:rsidRPr="00047D00">
        <w:rPr>
          <w:rFonts w:ascii="Times New Roman" w:hAnsi="Times New Roman" w:cs="Times New Roman"/>
          <w:i/>
          <w:color w:val="auto"/>
        </w:rPr>
        <w:t>Q</w:t>
      </w:r>
      <w:r w:rsidRPr="00047D00">
        <w:rPr>
          <w:rFonts w:ascii="Times New Roman" w:hAnsi="Times New Roman" w:cs="Times New Roman"/>
          <w:i/>
          <w:color w:val="auto"/>
          <w:vertAlign w:val="subscript"/>
        </w:rPr>
        <w:t>2</w:t>
      </w:r>
      <w:r w:rsidRPr="00047D00">
        <w:rPr>
          <w:rFonts w:ascii="Times New Roman" w:hAnsi="Times New Roman" w:cs="Times New Roman"/>
          <w:color w:val="auto"/>
        </w:rPr>
        <w:t xml:space="preserve"> is approximately 4.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 xml:space="preserve">GENDER is a nominal variable.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457575" cy="27813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457575" cy="2781300"/>
                    </a:xfrm>
                    <a:prstGeom prst="rect">
                      <a:avLst/>
                    </a:prstGeom>
                    <a:noFill/>
                    <a:ln w="9525">
                      <a:noFill/>
                      <a:miter lim="800000"/>
                      <a:headEnd/>
                      <a:tailEnd/>
                    </a:ln>
                  </pic:spPr>
                </pic:pic>
              </a:graphicData>
            </a:graphic>
          </wp:inline>
        </w:drawing>
      </w:r>
    </w:p>
    <w:p w:rsidR="00C35A7E" w:rsidRPr="00047D00" w:rsidRDefault="00C35A7E" w:rsidP="00C35A7E">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There are more females.  There are 273 females and 227 males.</w:t>
      </w:r>
    </w:p>
    <w:p w:rsidR="00C35A7E" w:rsidRDefault="00C35A7E" w:rsidP="00C35A7E">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position w:val="-24"/>
        </w:rPr>
        <w:object w:dxaOrig="2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30.55pt" o:ole="">
            <v:imagedata r:id="rId9" o:title=""/>
          </v:shape>
          <o:OLEObject Type="Embed" ProgID="Equation.3" ShapeID="_x0000_i1025" DrawAspect="Content" ObjectID="_1474455380" r:id="rId10"/>
        </w:object>
      </w:r>
      <w:proofErr w:type="gramStart"/>
      <w:r w:rsidRPr="00047D00">
        <w:rPr>
          <w:rFonts w:ascii="Times New Roman" w:hAnsi="Times New Roman" w:cs="Times New Roman"/>
          <w:color w:val="auto"/>
        </w:rPr>
        <w:t>percent</w:t>
      </w:r>
      <w:proofErr w:type="gramEnd"/>
      <w:r w:rsidRPr="00047D00">
        <w:rPr>
          <w:rFonts w:ascii="Times New Roman" w:hAnsi="Times New Roman" w:cs="Times New Roman"/>
          <w:color w:val="auto"/>
        </w:rPr>
        <w:t>.</w:t>
      </w:r>
    </w:p>
    <w:p w:rsidR="00C35A7E" w:rsidRPr="00D5552D" w:rsidRDefault="00C35A7E" w:rsidP="00C35A7E">
      <w:pPr>
        <w:pStyle w:val="Default"/>
        <w:numPr>
          <w:ilvl w:val="0"/>
          <w:numId w:val="12"/>
        </w:numPr>
        <w:rPr>
          <w:rFonts w:ascii="Times New Roman" w:hAnsi="Times New Roman" w:cs="Times New Roman"/>
          <w:color w:val="auto"/>
        </w:rPr>
      </w:pPr>
      <w:r w:rsidRPr="00047D00">
        <w:rPr>
          <w:rFonts w:ascii="Times New Roman" w:hAnsi="Times New Roman" w:cs="Times New Roman"/>
          <w:color w:val="auto"/>
        </w:rPr>
        <w:t>Yes.  Every person in the data set is classified as either male or female, so t</w:t>
      </w:r>
      <w:r>
        <w:rPr>
          <w:rFonts w:ascii="Times New Roman" w:hAnsi="Times New Roman" w:cs="Times New Roman"/>
          <w:color w:val="auto"/>
        </w:rPr>
        <w:t>he categories are mutually exclu</w:t>
      </w:r>
      <w:r w:rsidRPr="00047D00">
        <w:rPr>
          <w:rFonts w:ascii="Times New Roman" w:hAnsi="Times New Roman" w:cs="Times New Roman"/>
          <w:color w:val="auto"/>
        </w:rPr>
        <w:t>sive and exhaustive.</w:t>
      </w:r>
    </w:p>
    <w:p w:rsidR="00C35A7E" w:rsidRDefault="00C35A7E" w:rsidP="00C35A7E">
      <w:pPr>
        <w:pStyle w:val="Default"/>
        <w:numPr>
          <w:ilvl w:val="0"/>
          <w:numId w:val="12"/>
        </w:numPr>
        <w:rPr>
          <w:rFonts w:ascii="Times New Roman" w:hAnsi="Times New Roman" w:cs="Times New Roman"/>
          <w:color w:val="auto"/>
        </w:rPr>
      </w:pPr>
      <w:r>
        <w:rPr>
          <w:rFonts w:ascii="Times New Roman" w:hAnsi="Times New Roman" w:cs="Times New Roman"/>
          <w:color w:val="auto"/>
        </w:rPr>
        <w:t>The effect of the change in starting point on the vertical axis is that it appears that there is a greater difference in the number of people of each gender in the data set.</w:t>
      </w:r>
    </w:p>
    <w:p w:rsidR="00D02259" w:rsidRDefault="00D02259" w:rsidP="00D02259">
      <w:pPr>
        <w:pStyle w:val="Default"/>
        <w:rPr>
          <w:rFonts w:ascii="Times New Roman" w:hAnsi="Times New Roman" w:cs="Times New Roman"/>
          <w:color w:val="auto"/>
        </w:rPr>
      </w:pPr>
    </w:p>
    <w:p w:rsidR="00D02259" w:rsidRDefault="00791CF0" w:rsidP="00D02259">
      <w:pPr>
        <w:autoSpaceDE w:val="0"/>
        <w:autoSpaceDN w:val="0"/>
        <w:adjustRightInd w:val="0"/>
        <w:jc w:val="center"/>
        <w:rPr>
          <w:lang w:bidi="he-IL"/>
        </w:rPr>
      </w:pPr>
      <w:r>
        <w:rPr>
          <w:noProof/>
        </w:rPr>
        <w:lastRenderedPageBreak/>
        <w:drawing>
          <wp:inline distT="0" distB="0" distL="0" distR="0">
            <wp:extent cx="3390900" cy="2714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390900" cy="2714625"/>
                    </a:xfrm>
                    <a:prstGeom prst="rect">
                      <a:avLst/>
                    </a:prstGeom>
                    <a:noFill/>
                    <a:ln w="9525">
                      <a:noFill/>
                      <a:miter lim="800000"/>
                      <a:headEnd/>
                      <a:tailEnd/>
                    </a:ln>
                  </pic:spPr>
                </pic:pic>
              </a:graphicData>
            </a:graphic>
          </wp:inline>
        </w:drawing>
      </w:r>
    </w:p>
    <w:p w:rsidR="00D02259" w:rsidRDefault="00D02259" w:rsidP="00D02259">
      <w:pPr>
        <w:pStyle w:val="Default"/>
        <w:rPr>
          <w:rFonts w:ascii="Times New Roman" w:hAnsi="Times New Roman" w:cs="Times New Roman"/>
          <w:color w:val="auto"/>
        </w:rPr>
      </w:pPr>
    </w:p>
    <w:p w:rsidR="00C35A7E" w:rsidRPr="00047D00" w:rsidRDefault="00C35A7E" w:rsidP="00C35A7E">
      <w:pPr>
        <w:ind w:left="720"/>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r w:rsidRPr="00047D00">
        <w:rPr>
          <w:rFonts w:ascii="Times New Roman" w:hAnsi="Times New Roman" w:cs="Times New Roman"/>
          <w:color w:val="auto"/>
        </w:rPr>
        <w:t>For this solution, the graph was edited so that the bars are labeled with exact counts.  If you do not do that, your answer will be an approximation of the answers given.</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numPr>
          <w:ilvl w:val="0"/>
          <w:numId w:val="13"/>
        </w:numPr>
      </w:pPr>
      <w:r w:rsidRPr="00047D00">
        <w:t xml:space="preserve">For males the answer is: (66/227) x 100 or 29.1 </w:t>
      </w:r>
      <w:proofErr w:type="gramStart"/>
      <w:r w:rsidRPr="00047D00">
        <w:t>For</w:t>
      </w:r>
      <w:proofErr w:type="gramEnd"/>
      <w:r w:rsidRPr="00047D00">
        <w:t xml:space="preserve"> females the answer is: (42/273) x 100 or 15.4 percent.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Times New Roman" w:hAnsi="Times New Roman" w:cs="Times New Roman"/>
          <w:color w:val="auto"/>
        </w:rPr>
      </w:pPr>
      <w:r>
        <w:rPr>
          <w:rFonts w:ascii="Arial" w:hAnsi="Arial" w:cs="Arial"/>
          <w:noProof/>
          <w:color w:val="auto"/>
          <w:sz w:val="14"/>
          <w:szCs w:val="14"/>
          <w:lang w:eastAsia="en-US"/>
        </w:rPr>
        <w:drawing>
          <wp:inline distT="0" distB="0" distL="0" distR="0">
            <wp:extent cx="2514600" cy="20097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514600" cy="2009775"/>
                    </a:xfrm>
                    <a:prstGeom prst="rect">
                      <a:avLst/>
                    </a:prstGeom>
                    <a:noFill/>
                    <a:ln w="9525">
                      <a:noFill/>
                      <a:miter lim="800000"/>
                      <a:headEnd/>
                      <a:tailEnd/>
                    </a:ln>
                  </pic:spPr>
                </pic:pic>
              </a:graphicData>
            </a:graphic>
          </wp:inline>
        </w:drawing>
      </w:r>
      <w:r w:rsidRPr="00047D00">
        <w:rPr>
          <w:rFonts w:ascii="Arial" w:hAnsi="Arial" w:cs="Arial"/>
          <w:color w:val="auto"/>
          <w:sz w:val="14"/>
          <w:szCs w:val="14"/>
        </w:rPr>
        <w:t xml:space="preserve"> </w:t>
      </w:r>
      <w:r>
        <w:rPr>
          <w:rFonts w:ascii="Arial" w:hAnsi="Arial" w:cs="Arial"/>
          <w:noProof/>
          <w:color w:val="auto"/>
          <w:sz w:val="14"/>
          <w:szCs w:val="14"/>
          <w:lang w:eastAsia="en-US"/>
        </w:rPr>
        <w:drawing>
          <wp:inline distT="0" distB="0" distL="0" distR="0">
            <wp:extent cx="2514600" cy="20193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514600" cy="2019300"/>
                    </a:xfrm>
                    <a:prstGeom prst="rect">
                      <a:avLst/>
                    </a:prstGeom>
                    <a:noFill/>
                    <a:ln w="9525">
                      <a:noFill/>
                      <a:miter lim="800000"/>
                      <a:headEnd/>
                      <a:tailEnd/>
                    </a:ln>
                  </pic:spPr>
                </pic:pic>
              </a:graphicData>
            </a:graphic>
          </wp:inline>
        </w:drawing>
      </w:r>
    </w:p>
    <w:p w:rsidR="00C35A7E" w:rsidRPr="00047D00" w:rsidRDefault="00C35A7E" w:rsidP="00C35A7E">
      <w:pPr>
        <w:numPr>
          <w:ilvl w:val="0"/>
          <w:numId w:val="13"/>
        </w:numPr>
      </w:pPr>
      <w:r w:rsidRPr="00047D00">
        <w:t>To accommodate the larger number of females who had never binged on alcohol.</w:t>
      </w:r>
    </w:p>
    <w:p w:rsidR="00C35A7E" w:rsidRPr="00047D00" w:rsidRDefault="00C35A7E" w:rsidP="00C35A7E"/>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743200" cy="22002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2743200" cy="2200275"/>
                    </a:xfrm>
                    <a:prstGeom prst="rect">
                      <a:avLst/>
                    </a:prstGeom>
                    <a:noFill/>
                    <a:ln w="9525">
                      <a:noFill/>
                      <a:miter lim="800000"/>
                      <a:headEnd/>
                      <a:tailEnd/>
                    </a:ln>
                  </pic:spPr>
                </pic:pic>
              </a:graphicData>
            </a:graphic>
          </wp:inline>
        </w:drawing>
      </w:r>
    </w:p>
    <w:p w:rsidR="00C35A7E" w:rsidRPr="00047D00" w:rsidRDefault="00C35A7E" w:rsidP="00C35A7E">
      <w:pPr>
        <w:pStyle w:val="Default"/>
        <w:numPr>
          <w:ilvl w:val="0"/>
          <w:numId w:val="22"/>
        </w:numPr>
        <w:rPr>
          <w:rFonts w:ascii="Times New Roman" w:hAnsi="Times New Roman" w:cs="Times New Roman"/>
          <w:color w:val="auto"/>
        </w:rPr>
      </w:pPr>
      <w:r w:rsidRPr="00047D00">
        <w:rPr>
          <w:rFonts w:ascii="Times New Roman" w:hAnsi="Times New Roman" w:cs="Times New Roman"/>
          <w:color w:val="auto"/>
        </w:rPr>
        <w:t xml:space="preserve">The values are not equally-spaced, making it difficult to judge the shape of the distribution, in general, and the distance of the values in the lower tail from the bulk of the distribution, in particular. </w:t>
      </w:r>
    </w:p>
    <w:p w:rsidR="00C35A7E" w:rsidRPr="00047D00" w:rsidRDefault="00C35A7E" w:rsidP="00C35A7E">
      <w:pPr>
        <w:pStyle w:val="Default"/>
        <w:numPr>
          <w:ilvl w:val="0"/>
          <w:numId w:val="22"/>
        </w:numPr>
        <w:rPr>
          <w:rFonts w:ascii="Times New Roman" w:hAnsi="Times New Roman" w:cs="Times New Roman"/>
          <w:color w:val="auto"/>
        </w:rPr>
      </w:pPr>
      <w:r w:rsidRPr="00047D00">
        <w:rPr>
          <w:rFonts w:ascii="Times New Roman" w:hAnsi="Times New Roman" w:cs="Times New Roman"/>
          <w:color w:val="auto"/>
        </w:rPr>
        <w:t>A stem-and-leaf, histogram, or interactive line graph.</w:t>
      </w:r>
    </w:p>
    <w:p w:rsidR="00C35A7E" w:rsidRPr="00047D00" w:rsidRDefault="00C35A7E" w:rsidP="00C35A7E">
      <w:pPr>
        <w:pStyle w:val="Default"/>
        <w:numPr>
          <w:ilvl w:val="0"/>
          <w:numId w:val="22"/>
        </w:numPr>
        <w:rPr>
          <w:rFonts w:ascii="Times New Roman" w:hAnsi="Times New Roman" w:cs="Times New Roman"/>
          <w:color w:val="auto"/>
        </w:rPr>
      </w:pPr>
      <w:r w:rsidRPr="00047D00">
        <w:rPr>
          <w:rFonts w:ascii="Times New Roman" w:hAnsi="Times New Roman" w:cs="Times New Roman"/>
          <w:color w:val="auto"/>
        </w:rPr>
        <w:t>The shape of the distribution is negatively skewed, even more negatively skewed than it appears to be given the unequal spacing of values along the x-axis.  Most schools have attendance rates above 90 percent; however, there are two schools with attendance rates below 50 percent.</w:t>
      </w:r>
    </w:p>
    <w:p w:rsidR="00C35A7E" w:rsidRPr="00047D00" w:rsidRDefault="00C35A7E" w:rsidP="00C35A7E">
      <w:pPr>
        <w:pStyle w:val="Default"/>
        <w:tabs>
          <w:tab w:val="num" w:pos="1440"/>
        </w:tabs>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F401C6" w:rsidRDefault="00C35A7E" w:rsidP="00C35A7E">
      <w:pPr>
        <w:pStyle w:val="Default"/>
        <w:numPr>
          <w:ilvl w:val="0"/>
          <w:numId w:val="14"/>
        </w:numPr>
        <w:rPr>
          <w:color w:val="auto"/>
        </w:rPr>
      </w:pPr>
    </w:p>
    <w:p w:rsidR="00C35A7E" w:rsidRPr="00F401C6" w:rsidRDefault="00C35A7E" w:rsidP="00C35A7E">
      <w:pPr>
        <w:pStyle w:val="Default"/>
        <w:rPr>
          <w:rFonts w:ascii="Times New Roman" w:hAnsi="Times New Roman" w:cs="Times New Roman"/>
          <w:color w:val="auto"/>
        </w:rPr>
      </w:pPr>
    </w:p>
    <w:p w:rsidR="00C35A7E" w:rsidRPr="00F401C6" w:rsidRDefault="00C35A7E" w:rsidP="00C35A7E">
      <w:pPr>
        <w:pStyle w:val="Default"/>
        <w:jc w:val="center"/>
        <w:rPr>
          <w:rFonts w:ascii="Times New Roman" w:hAnsi="Times New Roman" w:cs="Times New Roman"/>
          <w:color w:val="auto"/>
        </w:rPr>
      </w:pPr>
      <w:r>
        <w:rPr>
          <w:b/>
          <w:bCs/>
          <w:noProof/>
          <w:color w:val="auto"/>
          <w:lang w:eastAsia="en-US"/>
        </w:rPr>
        <w:drawing>
          <wp:inline distT="0" distB="0" distL="0" distR="0">
            <wp:extent cx="4114800" cy="32766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114800" cy="3276600"/>
                    </a:xfrm>
                    <a:prstGeom prst="rect">
                      <a:avLst/>
                    </a:prstGeom>
                    <a:noFill/>
                    <a:ln w="9525">
                      <a:noFill/>
                      <a:miter lim="800000"/>
                      <a:headEnd/>
                      <a:tailEnd/>
                    </a:ln>
                  </pic:spPr>
                </pic:pic>
              </a:graphicData>
            </a:graphic>
          </wp:inline>
        </w:drawing>
      </w:r>
    </w:p>
    <w:p w:rsidR="00C35A7E" w:rsidRPr="00F401C6" w:rsidRDefault="00C35A7E" w:rsidP="00C35A7E">
      <w:pPr>
        <w:pStyle w:val="Default"/>
        <w:numPr>
          <w:ilvl w:val="0"/>
          <w:numId w:val="14"/>
        </w:numPr>
        <w:rPr>
          <w:rFonts w:ascii="Times New Roman" w:hAnsi="Times New Roman" w:cs="Times New Roman"/>
          <w:color w:val="auto"/>
        </w:rPr>
      </w:pPr>
      <w:r w:rsidRPr="00F401C6">
        <w:rPr>
          <w:rFonts w:ascii="Times New Roman" w:hAnsi="Times New Roman" w:cs="Times New Roman"/>
          <w:color w:val="auto"/>
        </w:rPr>
        <w:t xml:space="preserve">The ordering of categories along the X-axis corresponds to way in which the data were input into the data file.  </w:t>
      </w:r>
    </w:p>
    <w:p w:rsidR="00C35A7E" w:rsidRPr="00F401C6" w:rsidRDefault="00C35A7E" w:rsidP="00C35A7E">
      <w:pPr>
        <w:pStyle w:val="Default"/>
        <w:numPr>
          <w:ilvl w:val="0"/>
          <w:numId w:val="14"/>
        </w:numPr>
        <w:rPr>
          <w:rFonts w:ascii="Times New Roman" w:hAnsi="Times New Roman" w:cs="Times New Roman"/>
          <w:color w:val="auto"/>
        </w:rPr>
      </w:pPr>
      <w:r w:rsidRPr="00F401C6">
        <w:rPr>
          <w:rFonts w:ascii="Times New Roman" w:hAnsi="Times New Roman" w:cs="Times New Roman"/>
          <w:color w:val="auto"/>
        </w:rPr>
        <w:t>5.</w:t>
      </w:r>
    </w:p>
    <w:p w:rsidR="00C35A7E" w:rsidRPr="00F401C6" w:rsidRDefault="00C35A7E" w:rsidP="00C35A7E">
      <w:pPr>
        <w:pStyle w:val="Default"/>
        <w:numPr>
          <w:ilvl w:val="0"/>
          <w:numId w:val="14"/>
        </w:numPr>
        <w:rPr>
          <w:rFonts w:ascii="Times New Roman" w:hAnsi="Times New Roman" w:cs="Times New Roman"/>
          <w:color w:val="auto"/>
        </w:rPr>
      </w:pPr>
    </w:p>
    <w:p w:rsidR="00C35A7E" w:rsidRPr="00F401C6" w:rsidRDefault="00C35A7E" w:rsidP="00C35A7E">
      <w:pPr>
        <w:pStyle w:val="Default"/>
        <w:ind w:left="1080"/>
        <w:jc w:val="center"/>
        <w:rPr>
          <w:rFonts w:ascii="Times New Roman" w:hAnsi="Times New Roman" w:cs="Times New Roman"/>
          <w:color w:val="auto"/>
        </w:rPr>
      </w:pPr>
      <w:r>
        <w:rPr>
          <w:rFonts w:ascii="Arial" w:hAnsi="Arial" w:cs="Arial"/>
          <w:noProof/>
          <w:color w:val="auto"/>
          <w:sz w:val="14"/>
          <w:szCs w:val="14"/>
          <w:lang w:eastAsia="en-US"/>
        </w:rPr>
        <w:drawing>
          <wp:inline distT="0" distB="0" distL="0" distR="0">
            <wp:extent cx="3886200" cy="31146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3886200" cy="3114675"/>
                    </a:xfrm>
                    <a:prstGeom prst="rect">
                      <a:avLst/>
                    </a:prstGeom>
                    <a:noFill/>
                    <a:ln w="9525">
                      <a:noFill/>
                      <a:miter lim="800000"/>
                      <a:headEnd/>
                      <a:tailEnd/>
                    </a:ln>
                  </pic:spPr>
                </pic:pic>
              </a:graphicData>
            </a:graphic>
          </wp:inline>
        </w:drawing>
      </w:r>
    </w:p>
    <w:p w:rsidR="00C35A7E" w:rsidRPr="00F401C6" w:rsidRDefault="00C35A7E" w:rsidP="00C35A7E">
      <w:pPr>
        <w:pStyle w:val="Default"/>
        <w:numPr>
          <w:ilvl w:val="0"/>
          <w:numId w:val="14"/>
        </w:numPr>
        <w:rPr>
          <w:color w:val="auto"/>
        </w:rPr>
      </w:pPr>
      <w:r w:rsidRPr="00F401C6">
        <w:rPr>
          <w:color w:val="auto"/>
        </w:rPr>
        <w:t xml:space="preserve">It is useful for ranking statisticians by their respective number of recent citations as recorded in </w:t>
      </w:r>
      <w:r w:rsidRPr="00F401C6">
        <w:rPr>
          <w:i/>
          <w:color w:val="auto"/>
        </w:rPr>
        <w:t>The American Statistician</w:t>
      </w:r>
      <w:r w:rsidRPr="00F401C6">
        <w:rPr>
          <w:color w:val="auto"/>
        </w:rPr>
        <w:t xml:space="preserve">.  </w:t>
      </w:r>
    </w:p>
    <w:p w:rsidR="00C35A7E" w:rsidRPr="00F401C6" w:rsidRDefault="00C35A7E" w:rsidP="00C35A7E">
      <w:pPr>
        <w:pStyle w:val="Default"/>
        <w:numPr>
          <w:ilvl w:val="0"/>
          <w:numId w:val="14"/>
        </w:numPr>
        <w:rPr>
          <w:rFonts w:ascii="Times New Roman" w:hAnsi="Times New Roman" w:cs="Times New Roman"/>
          <w:color w:val="auto"/>
        </w:rPr>
      </w:pPr>
      <w:r w:rsidRPr="00F401C6">
        <w:rPr>
          <w:color w:val="auto"/>
        </w:rPr>
        <w:t>He is 6</w:t>
      </w:r>
      <w:r w:rsidRPr="00F401C6">
        <w:rPr>
          <w:color w:val="auto"/>
          <w:vertAlign w:val="superscript"/>
        </w:rPr>
        <w:t>th</w:t>
      </w:r>
      <w:r w:rsidRPr="00F401C6">
        <w:rPr>
          <w:color w:val="auto"/>
        </w:rPr>
        <w:t xml:space="preserve"> from the top.  </w:t>
      </w:r>
    </w:p>
    <w:p w:rsidR="00C35A7E" w:rsidRPr="00F401C6" w:rsidRDefault="00C35A7E" w:rsidP="00C35A7E">
      <w:pPr>
        <w:pStyle w:val="Default"/>
        <w:numPr>
          <w:ilvl w:val="0"/>
          <w:numId w:val="14"/>
        </w:numPr>
        <w:rPr>
          <w:color w:val="auto"/>
        </w:rPr>
      </w:pPr>
      <w:r w:rsidRPr="00F401C6">
        <w:rPr>
          <w:color w:val="auto"/>
        </w:rPr>
        <w:t xml:space="preserve">The variable, number of recent citations/references, is represented by the X-axis in this graph.  Since this variable is discrete, with a relatively small range of values, a bar graph would continue to be appropriate.  </w:t>
      </w:r>
    </w:p>
    <w:p w:rsidR="00C35A7E" w:rsidRPr="00F401C6" w:rsidRDefault="00C35A7E" w:rsidP="00C35A7E">
      <w:pPr>
        <w:pStyle w:val="Default"/>
        <w:ind w:left="1080"/>
        <w:jc w:val="center"/>
        <w:rPr>
          <w:color w:val="auto"/>
        </w:rPr>
      </w:pPr>
      <w:r>
        <w:rPr>
          <w:noProof/>
          <w:color w:val="auto"/>
          <w:lang w:eastAsia="en-US"/>
        </w:rPr>
        <w:drawing>
          <wp:inline distT="0" distB="0" distL="0" distR="0">
            <wp:extent cx="3543300" cy="2609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3543300" cy="2609850"/>
                    </a:xfrm>
                    <a:prstGeom prst="rect">
                      <a:avLst/>
                    </a:prstGeom>
                    <a:noFill/>
                    <a:ln w="9525">
                      <a:noFill/>
                      <a:miter lim="800000"/>
                      <a:headEnd/>
                      <a:tailEnd/>
                    </a:ln>
                  </pic:spPr>
                </pic:pic>
              </a:graphicData>
            </a:graphic>
          </wp:inline>
        </w:drawing>
      </w:r>
    </w:p>
    <w:p w:rsidR="00C35A7E" w:rsidRPr="00F401C6" w:rsidRDefault="00C35A7E" w:rsidP="00C35A7E">
      <w:pPr>
        <w:pStyle w:val="Default"/>
        <w:numPr>
          <w:ilvl w:val="0"/>
          <w:numId w:val="14"/>
        </w:numPr>
        <w:rPr>
          <w:color w:val="auto"/>
        </w:rPr>
      </w:pPr>
      <w:r w:rsidRPr="00F401C6">
        <w:rPr>
          <w:color w:val="auto"/>
        </w:rPr>
        <w:t>The distribution appears to be skewed positively, with a center at approximately 5 references (there are five values above 5 and six values below 5), and a spread from 0 to 16 references.</w:t>
      </w:r>
    </w:p>
    <w:p w:rsidR="00C35A7E" w:rsidRPr="00F401C6" w:rsidRDefault="00C35A7E" w:rsidP="00C35A7E">
      <w:pPr>
        <w:pStyle w:val="Default"/>
        <w:rPr>
          <w:color w:val="auto"/>
        </w:rPr>
      </w:pPr>
    </w:p>
    <w:p w:rsidR="00C35A7E" w:rsidRPr="00047D00" w:rsidRDefault="00C35A7E" w:rsidP="00C35A7E">
      <w:pPr>
        <w:pStyle w:val="Default"/>
        <w:numPr>
          <w:ilvl w:val="1"/>
          <w:numId w:val="3"/>
        </w:numPr>
        <w:tabs>
          <w:tab w:val="clear" w:pos="360"/>
          <w:tab w:val="num" w:pos="720"/>
        </w:tabs>
        <w:ind w:left="720" w:hanging="720"/>
        <w:rPr>
          <w:color w:val="auto"/>
        </w:rPr>
      </w:pPr>
    </w:p>
    <w:p w:rsidR="00C35A7E" w:rsidRPr="00047D00" w:rsidRDefault="00C35A7E" w:rsidP="00C35A7E">
      <w:pPr>
        <w:pStyle w:val="Default"/>
        <w:numPr>
          <w:ilvl w:val="0"/>
          <w:numId w:val="15"/>
        </w:numPr>
        <w:rPr>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4114800" cy="32956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114800" cy="329565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color w:val="auto"/>
        </w:rPr>
      </w:pPr>
    </w:p>
    <w:p w:rsidR="00C35A7E" w:rsidRPr="00047D00" w:rsidRDefault="00C35A7E" w:rsidP="00C35A7E">
      <w:pPr>
        <w:pStyle w:val="Default"/>
        <w:numPr>
          <w:ilvl w:val="0"/>
          <w:numId w:val="15"/>
        </w:numPr>
        <w:rPr>
          <w:color w:val="auto"/>
        </w:rPr>
      </w:pPr>
      <w:r w:rsidRPr="00047D00">
        <w:rPr>
          <w:color w:val="auto"/>
        </w:rPr>
        <w:t>123 students, or 24.6 percent, come from an urban area.</w:t>
      </w:r>
    </w:p>
    <w:p w:rsidR="00C35A7E" w:rsidRPr="00047D00" w:rsidRDefault="00C35A7E" w:rsidP="00C35A7E">
      <w:pPr>
        <w:pStyle w:val="Default"/>
        <w:numPr>
          <w:ilvl w:val="0"/>
          <w:numId w:val="15"/>
        </w:numPr>
        <w:rPr>
          <w:rFonts w:ascii="Times New Roman" w:hAnsi="Times New Roman" w:cs="Times New Roman"/>
          <w:color w:val="auto"/>
        </w:rPr>
      </w:pPr>
    </w:p>
    <w:p w:rsidR="00C35A7E" w:rsidRPr="00047D00" w:rsidRDefault="00C35A7E" w:rsidP="00C35A7E">
      <w:pPr>
        <w:pStyle w:val="Default"/>
        <w:ind w:left="1080"/>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086100" cy="24669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3086100" cy="2466975"/>
                    </a:xfrm>
                    <a:prstGeom prst="rect">
                      <a:avLst/>
                    </a:prstGeom>
                    <a:noFill/>
                    <a:ln w="9525">
                      <a:noFill/>
                      <a:miter lim="800000"/>
                      <a:headEnd/>
                      <a:tailEnd/>
                    </a:ln>
                  </pic:spPr>
                </pic:pic>
              </a:graphicData>
            </a:graphic>
          </wp:inline>
        </w:drawing>
      </w:r>
    </w:p>
    <w:p w:rsidR="00C35A7E" w:rsidRPr="00047D00" w:rsidRDefault="00C35A7E" w:rsidP="00C35A7E">
      <w:pPr>
        <w:pStyle w:val="Default"/>
        <w:ind w:left="1080"/>
        <w:rPr>
          <w:color w:val="auto"/>
        </w:rPr>
      </w:pPr>
    </w:p>
    <w:p w:rsidR="00C35A7E" w:rsidRPr="00047D00" w:rsidRDefault="00C35A7E" w:rsidP="00C35A7E">
      <w:pPr>
        <w:pStyle w:val="Default"/>
        <w:numPr>
          <w:ilvl w:val="0"/>
          <w:numId w:val="15"/>
        </w:numPr>
        <w:rPr>
          <w:rFonts w:ascii="Times New Roman" w:hAnsi="Times New Roman" w:cs="Times New Roman"/>
          <w:color w:val="auto"/>
        </w:rPr>
      </w:pPr>
      <w:r w:rsidRPr="00047D00">
        <w:rPr>
          <w:rFonts w:ascii="Times New Roman" w:hAnsi="Times New Roman" w:cs="Times New Roman"/>
          <w:color w:val="auto"/>
        </w:rPr>
        <w:t>There is no “correct” answer to this question.  It is a matter of preference.</w:t>
      </w:r>
    </w:p>
    <w:p w:rsidR="00C35A7E" w:rsidRPr="00047D00" w:rsidRDefault="00C35A7E" w:rsidP="00C35A7E">
      <w:pPr>
        <w:pStyle w:val="Default"/>
        <w:numPr>
          <w:ilvl w:val="0"/>
          <w:numId w:val="15"/>
        </w:numPr>
        <w:rPr>
          <w:rFonts w:ascii="Times New Roman" w:hAnsi="Times New Roman" w:cs="Times New Roman"/>
          <w:color w:val="auto"/>
        </w:rPr>
      </w:pPr>
      <w:r w:rsidRPr="00047D00">
        <w:rPr>
          <w:rFonts w:ascii="Times New Roman" w:hAnsi="Times New Roman" w:cs="Times New Roman"/>
          <w:color w:val="auto"/>
        </w:rPr>
        <w:t>Most students are from suburban areas, followed by rural, and the fewest are from urban areas.</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Math Comprehension Stem-and-Leaf Plot</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Frequency    Stem </w:t>
      </w:r>
      <w:proofErr w:type="gramStart"/>
      <w:r w:rsidRPr="00047D00">
        <w:rPr>
          <w:rFonts w:ascii="Courier New" w:hAnsi="Courier New" w:cs="Courier New"/>
          <w:sz w:val="16"/>
          <w:szCs w:val="16"/>
        </w:rPr>
        <w:t>&amp;  Leaf</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2.00        </w:t>
      </w:r>
      <w:proofErr w:type="gramStart"/>
      <w:r w:rsidRPr="00047D00">
        <w:rPr>
          <w:rFonts w:ascii="Courier New" w:hAnsi="Courier New" w:cs="Courier New"/>
          <w:sz w:val="16"/>
          <w:szCs w:val="16"/>
        </w:rPr>
        <w:t>6 .</w:t>
      </w:r>
      <w:proofErr w:type="gramEnd"/>
      <w:r w:rsidRPr="00047D00">
        <w:rPr>
          <w:rFonts w:ascii="Courier New" w:hAnsi="Courier New" w:cs="Courier New"/>
          <w:sz w:val="16"/>
          <w:szCs w:val="16"/>
        </w:rPr>
        <w:t xml:space="preserve">  12</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7.00        </w:t>
      </w:r>
      <w:proofErr w:type="gramStart"/>
      <w:r w:rsidRPr="00047D00">
        <w:rPr>
          <w:rFonts w:ascii="Courier New" w:hAnsi="Courier New" w:cs="Courier New"/>
          <w:sz w:val="16"/>
          <w:szCs w:val="16"/>
        </w:rPr>
        <w:t>6 .</w:t>
      </w:r>
      <w:proofErr w:type="gramEnd"/>
      <w:r w:rsidRPr="00047D00">
        <w:rPr>
          <w:rFonts w:ascii="Courier New" w:hAnsi="Courier New" w:cs="Courier New"/>
          <w:sz w:val="16"/>
          <w:szCs w:val="16"/>
        </w:rPr>
        <w:t xml:space="preserve">  6678999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9.00        </w:t>
      </w:r>
      <w:proofErr w:type="gramStart"/>
      <w:r w:rsidRPr="00047D00">
        <w:rPr>
          <w:rFonts w:ascii="Courier New" w:hAnsi="Courier New" w:cs="Courier New"/>
          <w:sz w:val="16"/>
          <w:szCs w:val="16"/>
        </w:rPr>
        <w:t>7 .</w:t>
      </w:r>
      <w:proofErr w:type="gramEnd"/>
      <w:r w:rsidRPr="00047D00">
        <w:rPr>
          <w:rFonts w:ascii="Courier New" w:hAnsi="Courier New" w:cs="Courier New"/>
          <w:sz w:val="16"/>
          <w:szCs w:val="16"/>
        </w:rPr>
        <w:t xml:space="preserve">  002223334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19.00        </w:t>
      </w:r>
      <w:proofErr w:type="gramStart"/>
      <w:r w:rsidRPr="00047D00">
        <w:rPr>
          <w:rFonts w:ascii="Courier New" w:hAnsi="Courier New" w:cs="Courier New"/>
          <w:sz w:val="16"/>
          <w:szCs w:val="16"/>
        </w:rPr>
        <w:t>7 .</w:t>
      </w:r>
      <w:proofErr w:type="gramEnd"/>
      <w:r w:rsidRPr="00047D00">
        <w:rPr>
          <w:rFonts w:ascii="Courier New" w:hAnsi="Courier New" w:cs="Courier New"/>
          <w:sz w:val="16"/>
          <w:szCs w:val="16"/>
        </w:rPr>
        <w:t xml:space="preserve">  5566777777888888889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12.00        </w:t>
      </w:r>
      <w:proofErr w:type="gramStart"/>
      <w:r w:rsidRPr="00047D00">
        <w:rPr>
          <w:rFonts w:ascii="Courier New" w:hAnsi="Courier New" w:cs="Courier New"/>
          <w:sz w:val="16"/>
          <w:szCs w:val="16"/>
        </w:rPr>
        <w:t>8 .</w:t>
      </w:r>
      <w:proofErr w:type="gramEnd"/>
      <w:r w:rsidRPr="00047D00">
        <w:rPr>
          <w:rFonts w:ascii="Courier New" w:hAnsi="Courier New" w:cs="Courier New"/>
          <w:sz w:val="16"/>
          <w:szCs w:val="16"/>
        </w:rPr>
        <w:t xml:space="preserve">  000122444444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8.00        </w:t>
      </w:r>
      <w:proofErr w:type="gramStart"/>
      <w:r w:rsidRPr="00047D00">
        <w:rPr>
          <w:rFonts w:ascii="Courier New" w:hAnsi="Courier New" w:cs="Courier New"/>
          <w:sz w:val="16"/>
          <w:szCs w:val="16"/>
        </w:rPr>
        <w:t>8 .</w:t>
      </w:r>
      <w:proofErr w:type="gramEnd"/>
      <w:r w:rsidRPr="00047D00">
        <w:rPr>
          <w:rFonts w:ascii="Courier New" w:hAnsi="Courier New" w:cs="Courier New"/>
          <w:sz w:val="16"/>
          <w:szCs w:val="16"/>
        </w:rPr>
        <w:t xml:space="preserve">  56667789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12.00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011222333333</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5566777788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6.00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001333</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3.00       </w:t>
      </w:r>
      <w:proofErr w:type="gramStart"/>
      <w:r w:rsidRPr="00047D00">
        <w:rPr>
          <w:rFonts w:ascii="Courier New" w:hAnsi="Courier New" w:cs="Courier New"/>
          <w:sz w:val="16"/>
          <w:szCs w:val="16"/>
        </w:rPr>
        <w:t>11 .</w:t>
      </w:r>
      <w:proofErr w:type="gramEnd"/>
      <w:r w:rsidRPr="00047D00">
        <w:rPr>
          <w:rFonts w:ascii="Courier New" w:hAnsi="Courier New" w:cs="Courier New"/>
          <w:sz w:val="16"/>
          <w:szCs w:val="16"/>
        </w:rPr>
        <w:t xml:space="preserve">  223</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11 .</w:t>
      </w:r>
      <w:proofErr w:type="gramEnd"/>
      <w:r w:rsidRPr="00047D00">
        <w:rPr>
          <w:rFonts w:ascii="Courier New" w:hAnsi="Courier New" w:cs="Courier New"/>
          <w:sz w:val="16"/>
          <w:szCs w:val="16"/>
        </w:rPr>
        <w:t xml:space="preserve">  5678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12 .</w:t>
      </w:r>
      <w:proofErr w:type="gramEnd"/>
      <w:r w:rsidRPr="00047D00">
        <w:rPr>
          <w:rFonts w:ascii="Courier New" w:hAnsi="Courier New" w:cs="Courier New"/>
          <w:sz w:val="16"/>
          <w:szCs w:val="16"/>
        </w:rPr>
        <w:t xml:space="preserve">  1</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Stem width:        10</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Each leaf:       1 case(s)</w:t>
      </w: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 xml:space="preserve">The variable is interval, so a line graph, histogram, or </w:t>
      </w:r>
      <w:proofErr w:type="spellStart"/>
      <w:r w:rsidRPr="00047D00">
        <w:rPr>
          <w:rFonts w:ascii="Times New Roman" w:hAnsi="Times New Roman" w:cs="Times New Roman"/>
          <w:color w:val="auto"/>
        </w:rPr>
        <w:t>boxplot</w:t>
      </w:r>
      <w:proofErr w:type="spellEnd"/>
      <w:r w:rsidRPr="00047D00">
        <w:rPr>
          <w:rFonts w:ascii="Times New Roman" w:hAnsi="Times New Roman" w:cs="Times New Roman"/>
          <w:color w:val="auto"/>
        </w:rPr>
        <w:t>, could also be used.</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2 + 7 + 9 + 19 + 12 + 8 + 12 + 10 + 6 + 1 + 3 + 4 + 1 = 94.</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9 + 19 = 28.</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No.</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It is reasonably symmetric.  The two tails are about equal in size and there are no outliers.</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Because there are an even number of scores (94), the 50</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is the average of the two middle scores, which are in the 47</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and 48</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positions.  Both of these values are 84, so the 50</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is 84.</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78; it occurs 8 times.</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121.</w:t>
      </w:r>
    </w:p>
    <w:p w:rsidR="00C35A7E" w:rsidRPr="00047D00" w:rsidRDefault="00C35A7E" w:rsidP="00C35A7E">
      <w:pPr>
        <w:pStyle w:val="Default"/>
        <w:numPr>
          <w:ilvl w:val="0"/>
          <w:numId w:val="16"/>
        </w:numPr>
        <w:rPr>
          <w:rFonts w:ascii="Times New Roman" w:hAnsi="Times New Roman" w:cs="Times New Roman"/>
          <w:color w:val="auto"/>
        </w:rPr>
      </w:pPr>
      <w:r w:rsidRPr="00047D00">
        <w:rPr>
          <w:rFonts w:ascii="Times New Roman" w:hAnsi="Times New Roman" w:cs="Times New Roman"/>
          <w:color w:val="auto"/>
        </w:rPr>
        <w:t>Yes.</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Year of Birth Stem-and-Leaf Plot</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Frequency    Stem </w:t>
      </w:r>
      <w:proofErr w:type="gramStart"/>
      <w:r w:rsidRPr="00047D00">
        <w:rPr>
          <w:rFonts w:ascii="Courier New" w:hAnsi="Courier New" w:cs="Courier New"/>
          <w:sz w:val="16"/>
          <w:szCs w:val="16"/>
        </w:rPr>
        <w:t>&amp;  Leaf</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Extremes    (=&lt;1822)</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185 .</w:t>
      </w:r>
      <w:proofErr w:type="gramEnd"/>
      <w:r w:rsidRPr="00047D00">
        <w:rPr>
          <w:rFonts w:ascii="Courier New" w:hAnsi="Courier New" w:cs="Courier New"/>
          <w:sz w:val="16"/>
          <w:szCs w:val="16"/>
        </w:rPr>
        <w:t xml:space="preserve">  7</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.00      </w:t>
      </w:r>
      <w:proofErr w:type="gramStart"/>
      <w:r w:rsidRPr="00047D00">
        <w:rPr>
          <w:rFonts w:ascii="Courier New" w:hAnsi="Courier New" w:cs="Courier New"/>
          <w:sz w:val="16"/>
          <w:szCs w:val="16"/>
        </w:rPr>
        <w:t>186 .</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187 .</w:t>
      </w:r>
      <w:proofErr w:type="gramEnd"/>
      <w:r w:rsidRPr="00047D00">
        <w:rPr>
          <w:rFonts w:ascii="Courier New" w:hAnsi="Courier New" w:cs="Courier New"/>
          <w:sz w:val="16"/>
          <w:szCs w:val="16"/>
        </w:rPr>
        <w:t xml:space="preserve">  6</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.00      </w:t>
      </w:r>
      <w:proofErr w:type="gramStart"/>
      <w:r w:rsidRPr="00047D00">
        <w:rPr>
          <w:rFonts w:ascii="Courier New" w:hAnsi="Courier New" w:cs="Courier New"/>
          <w:sz w:val="16"/>
          <w:szCs w:val="16"/>
        </w:rPr>
        <w:t>188 .</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5.00      </w:t>
      </w:r>
      <w:proofErr w:type="gramStart"/>
      <w:r w:rsidRPr="00047D00">
        <w:rPr>
          <w:rFonts w:ascii="Courier New" w:hAnsi="Courier New" w:cs="Courier New"/>
          <w:sz w:val="16"/>
          <w:szCs w:val="16"/>
        </w:rPr>
        <w:t>189 .</w:t>
      </w:r>
      <w:proofErr w:type="gramEnd"/>
      <w:r w:rsidRPr="00047D00">
        <w:rPr>
          <w:rFonts w:ascii="Courier New" w:hAnsi="Courier New" w:cs="Courier New"/>
          <w:sz w:val="16"/>
          <w:szCs w:val="16"/>
        </w:rPr>
        <w:t xml:space="preserve">  03345</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3.00      </w:t>
      </w:r>
      <w:proofErr w:type="gramStart"/>
      <w:r w:rsidRPr="00047D00">
        <w:rPr>
          <w:rFonts w:ascii="Courier New" w:hAnsi="Courier New" w:cs="Courier New"/>
          <w:sz w:val="16"/>
          <w:szCs w:val="16"/>
        </w:rPr>
        <w:t>190 .</w:t>
      </w:r>
      <w:proofErr w:type="gramEnd"/>
      <w:r w:rsidRPr="00047D00">
        <w:rPr>
          <w:rFonts w:ascii="Courier New" w:hAnsi="Courier New" w:cs="Courier New"/>
          <w:sz w:val="16"/>
          <w:szCs w:val="16"/>
        </w:rPr>
        <w:t xml:space="preserve">  069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191 .</w:t>
      </w:r>
      <w:proofErr w:type="gramEnd"/>
      <w:r w:rsidRPr="00047D00">
        <w:rPr>
          <w:rFonts w:ascii="Courier New" w:hAnsi="Courier New" w:cs="Courier New"/>
          <w:sz w:val="16"/>
          <w:szCs w:val="16"/>
        </w:rPr>
        <w:t xml:space="preserve">  5</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Stem width:        10</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Each leaf:       1 case(s)</w:t>
      </w: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Style w:val="Default"/>
        <w:numPr>
          <w:ilvl w:val="0"/>
          <w:numId w:val="17"/>
        </w:numPr>
        <w:rPr>
          <w:rFonts w:ascii="Times New Roman" w:hAnsi="Times New Roman" w:cs="Times New Roman"/>
          <w:color w:val="auto"/>
        </w:rPr>
      </w:pPr>
      <w:r w:rsidRPr="00047D00">
        <w:rPr>
          <w:rFonts w:ascii="Times New Roman" w:hAnsi="Times New Roman" w:cs="Times New Roman"/>
          <w:color w:val="auto"/>
        </w:rPr>
        <w:t>1.</w:t>
      </w:r>
    </w:p>
    <w:p w:rsidR="00C35A7E" w:rsidRPr="00047D00" w:rsidRDefault="00C35A7E" w:rsidP="00C35A7E">
      <w:pPr>
        <w:pStyle w:val="Default"/>
        <w:numPr>
          <w:ilvl w:val="0"/>
          <w:numId w:val="17"/>
        </w:numPr>
        <w:rPr>
          <w:rFonts w:ascii="Times New Roman" w:hAnsi="Times New Roman" w:cs="Times New Roman"/>
          <w:color w:val="auto"/>
        </w:rPr>
      </w:pPr>
      <w:r w:rsidRPr="00047D00">
        <w:rPr>
          <w:rFonts w:ascii="Times New Roman" w:hAnsi="Times New Roman" w:cs="Times New Roman"/>
          <w:color w:val="auto"/>
        </w:rPr>
        <w:t>Yes.  One statistician was born on or before 1822.</w:t>
      </w:r>
    </w:p>
    <w:p w:rsidR="00C35A7E" w:rsidRPr="00047D00" w:rsidRDefault="00C35A7E" w:rsidP="00C35A7E">
      <w:pPr>
        <w:pStyle w:val="Default"/>
        <w:numPr>
          <w:ilvl w:val="0"/>
          <w:numId w:val="17"/>
        </w:numPr>
        <w:rPr>
          <w:rFonts w:ascii="Times New Roman" w:hAnsi="Times New Roman" w:cs="Times New Roman"/>
          <w:color w:val="auto"/>
        </w:rPr>
      </w:pPr>
      <w:r w:rsidRPr="00047D00">
        <w:rPr>
          <w:rFonts w:ascii="Times New Roman" w:hAnsi="Times New Roman" w:cs="Times New Roman"/>
          <w:color w:val="auto"/>
        </w:rPr>
        <w:t>The distribution is negatively skewed because of the low outlier.</w:t>
      </w:r>
    </w:p>
    <w:p w:rsidR="00C35A7E" w:rsidRPr="00047D00" w:rsidRDefault="00C35A7E" w:rsidP="00C35A7E">
      <w:pPr>
        <w:pStyle w:val="Default"/>
        <w:numPr>
          <w:ilvl w:val="0"/>
          <w:numId w:val="17"/>
        </w:numPr>
        <w:rPr>
          <w:rFonts w:ascii="Times New Roman" w:hAnsi="Times New Roman" w:cs="Times New Roman"/>
          <w:color w:val="auto"/>
        </w:rPr>
      </w:pPr>
      <w:r w:rsidRPr="00047D00">
        <w:rPr>
          <w:rFonts w:ascii="Times New Roman" w:hAnsi="Times New Roman" w:cs="Times New Roman"/>
          <w:color w:val="auto"/>
        </w:rPr>
        <w:t>Two statisticians were born in 1893.  No other pair of statisticians was born in the same year.</w:t>
      </w:r>
    </w:p>
    <w:p w:rsidR="00C35A7E" w:rsidRDefault="00C35A7E" w:rsidP="00C35A7E">
      <w:pPr>
        <w:pStyle w:val="Default"/>
        <w:numPr>
          <w:ilvl w:val="0"/>
          <w:numId w:val="17"/>
        </w:numPr>
        <w:rPr>
          <w:rFonts w:ascii="Times New Roman" w:hAnsi="Times New Roman" w:cs="Times New Roman"/>
          <w:color w:val="auto"/>
        </w:rPr>
      </w:pPr>
      <w:r w:rsidRPr="00047D00">
        <w:rPr>
          <w:rFonts w:ascii="Times New Roman" w:hAnsi="Times New Roman" w:cs="Times New Roman"/>
          <w:color w:val="auto"/>
        </w:rPr>
        <w:t>1915.</w:t>
      </w:r>
    </w:p>
    <w:p w:rsidR="00C35A7E" w:rsidRPr="00047D00" w:rsidRDefault="00C35A7E" w:rsidP="00C35A7E">
      <w:pPr>
        <w:pStyle w:val="Default"/>
        <w:numPr>
          <w:ilvl w:val="0"/>
          <w:numId w:val="17"/>
        </w:numPr>
        <w:rPr>
          <w:rFonts w:ascii="Times New Roman" w:hAnsi="Times New Roman" w:cs="Times New Roman"/>
          <w:color w:val="auto"/>
        </w:rPr>
      </w:pPr>
      <w:r w:rsidRPr="00047D00">
        <w:rPr>
          <w:rFonts w:ascii="Times New Roman" w:hAnsi="Times New Roman" w:cs="Times New Roman"/>
          <w:color w:val="auto"/>
        </w:rPr>
        <w:t>No.  The exact value of the outlier cannot be determined from the display.</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color w:val="auto"/>
        </w:rPr>
      </w:pP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Number of References in American Statistician 1995-2005 Stem-and-Leaf </w:t>
      </w:r>
      <w:proofErr w:type="gramStart"/>
      <w:r w:rsidRPr="00047D00">
        <w:rPr>
          <w:rFonts w:ascii="Courier New" w:hAnsi="Courier New" w:cs="Courier New"/>
          <w:sz w:val="16"/>
          <w:szCs w:val="16"/>
        </w:rPr>
        <w:t>Plot</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Frequency    Stem </w:t>
      </w:r>
      <w:proofErr w:type="gramStart"/>
      <w:r w:rsidRPr="00047D00">
        <w:rPr>
          <w:rFonts w:ascii="Courier New" w:hAnsi="Courier New" w:cs="Courier New"/>
          <w:sz w:val="16"/>
          <w:szCs w:val="16"/>
        </w:rPr>
        <w:t>&amp;  Leaf</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6.00        </w:t>
      </w:r>
      <w:proofErr w:type="gramStart"/>
      <w:r w:rsidRPr="00047D00">
        <w:rPr>
          <w:rFonts w:ascii="Courier New" w:hAnsi="Courier New" w:cs="Courier New"/>
          <w:sz w:val="16"/>
          <w:szCs w:val="16"/>
        </w:rPr>
        <w:t>0 .</w:t>
      </w:r>
      <w:proofErr w:type="gramEnd"/>
      <w:r w:rsidRPr="00047D00">
        <w:rPr>
          <w:rFonts w:ascii="Courier New" w:hAnsi="Courier New" w:cs="Courier New"/>
          <w:sz w:val="16"/>
          <w:szCs w:val="16"/>
        </w:rPr>
        <w:t xml:space="preserve">  000011</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0 .</w:t>
      </w:r>
      <w:proofErr w:type="gramEnd"/>
      <w:r w:rsidRPr="00047D00">
        <w:rPr>
          <w:rFonts w:ascii="Courier New" w:hAnsi="Courier New" w:cs="Courier New"/>
          <w:sz w:val="16"/>
          <w:szCs w:val="16"/>
        </w:rPr>
        <w:t xml:space="preserve">  5677</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1 .</w:t>
      </w:r>
      <w:proofErr w:type="gramEnd"/>
      <w:r w:rsidRPr="00047D00">
        <w:rPr>
          <w:rFonts w:ascii="Courier New" w:hAnsi="Courier New" w:cs="Courier New"/>
          <w:sz w:val="16"/>
          <w:szCs w:val="16"/>
        </w:rPr>
        <w:t xml:space="preserve">  2</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1 .</w:t>
      </w:r>
      <w:proofErr w:type="gramEnd"/>
      <w:r w:rsidRPr="00047D00">
        <w:rPr>
          <w:rFonts w:ascii="Courier New" w:hAnsi="Courier New" w:cs="Courier New"/>
          <w:sz w:val="16"/>
          <w:szCs w:val="16"/>
        </w:rPr>
        <w:t xml:space="preserve">  6</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Stem width:        10</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hAnsi="Courier New" w:cs="Courier New"/>
          <w:sz w:val="16"/>
          <w:szCs w:val="16"/>
        </w:rPr>
      </w:pPr>
      <w:r w:rsidRPr="00047D00">
        <w:rPr>
          <w:rFonts w:ascii="Courier New" w:hAnsi="Courier New" w:cs="Courier New"/>
          <w:sz w:val="16"/>
          <w:szCs w:val="16"/>
        </w:rPr>
        <w:t xml:space="preserve"> Each leaf:       1 case(s)</w:t>
      </w: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Style w:val="Default"/>
        <w:numPr>
          <w:ilvl w:val="0"/>
          <w:numId w:val="18"/>
        </w:numPr>
        <w:rPr>
          <w:rFonts w:ascii="Times New Roman" w:hAnsi="Times New Roman" w:cs="Times New Roman"/>
          <w:color w:val="auto"/>
        </w:rPr>
      </w:pPr>
      <w:r w:rsidRPr="00047D00">
        <w:rPr>
          <w:rFonts w:ascii="Times New Roman" w:hAnsi="Times New Roman" w:cs="Times New Roman"/>
          <w:color w:val="auto"/>
        </w:rPr>
        <w:t>2.</w:t>
      </w:r>
    </w:p>
    <w:p w:rsidR="00C35A7E" w:rsidRPr="00047D00" w:rsidRDefault="00C35A7E" w:rsidP="00C35A7E">
      <w:pPr>
        <w:pStyle w:val="Default"/>
        <w:numPr>
          <w:ilvl w:val="0"/>
          <w:numId w:val="18"/>
        </w:numPr>
        <w:rPr>
          <w:rFonts w:ascii="Times New Roman" w:hAnsi="Times New Roman" w:cs="Times New Roman"/>
          <w:color w:val="auto"/>
        </w:rPr>
      </w:pPr>
      <w:r w:rsidRPr="00047D00">
        <w:rPr>
          <w:rFonts w:ascii="Times New Roman" w:hAnsi="Times New Roman" w:cs="Times New Roman"/>
          <w:color w:val="auto"/>
        </w:rPr>
        <w:t xml:space="preserve">The distribution is positively skewed despite the fact that there are no outliers.  Most </w:t>
      </w:r>
      <w:r>
        <w:rPr>
          <w:rFonts w:ascii="Times New Roman" w:hAnsi="Times New Roman" w:cs="Times New Roman"/>
          <w:color w:val="auto"/>
        </w:rPr>
        <w:t>statisticians have fewer than 8</w:t>
      </w:r>
      <w:r w:rsidRPr="00047D00">
        <w:rPr>
          <w:rFonts w:ascii="Times New Roman" w:hAnsi="Times New Roman" w:cs="Times New Roman"/>
          <w:color w:val="auto"/>
        </w:rPr>
        <w:t xml:space="preserve"> citations, but two have more than 10 citations.  </w:t>
      </w:r>
    </w:p>
    <w:p w:rsidR="00C35A7E" w:rsidRPr="00047D00" w:rsidRDefault="00C35A7E" w:rsidP="00C35A7E">
      <w:pPr>
        <w:pStyle w:val="Default"/>
        <w:numPr>
          <w:ilvl w:val="0"/>
          <w:numId w:val="18"/>
        </w:numPr>
        <w:rPr>
          <w:rFonts w:ascii="Times New Roman" w:hAnsi="Times New Roman" w:cs="Times New Roman"/>
          <w:color w:val="auto"/>
        </w:rPr>
      </w:pPr>
      <w:r w:rsidRPr="00047D00">
        <w:rPr>
          <w:rFonts w:ascii="Times New Roman" w:hAnsi="Times New Roman" w:cs="Times New Roman"/>
          <w:color w:val="auto"/>
        </w:rPr>
        <w:t xml:space="preserve">The most frequently occurring number of citations is 0.  </w:t>
      </w:r>
    </w:p>
    <w:p w:rsidR="00C35A7E" w:rsidRPr="00047D00" w:rsidRDefault="00C35A7E" w:rsidP="00C35A7E">
      <w:pPr>
        <w:pStyle w:val="Default"/>
        <w:numPr>
          <w:ilvl w:val="0"/>
          <w:numId w:val="18"/>
        </w:numPr>
        <w:rPr>
          <w:rFonts w:ascii="Times New Roman" w:hAnsi="Times New Roman" w:cs="Times New Roman"/>
          <w:color w:val="auto"/>
        </w:rPr>
      </w:pPr>
      <w:r w:rsidRPr="00047D00">
        <w:rPr>
          <w:rFonts w:ascii="Times New Roman" w:hAnsi="Times New Roman" w:cs="Times New Roman"/>
          <w:color w:val="auto"/>
        </w:rPr>
        <w:t>The 50</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is (1+5)/2 = 3.  </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B240DF" w:rsidRPr="00B240DF" w:rsidRDefault="00B240DF" w:rsidP="00B240DF">
      <w:pPr>
        <w:autoSpaceDE w:val="0"/>
        <w:autoSpaceDN w:val="0"/>
        <w:adjustRightInd w:val="0"/>
        <w:rPr>
          <w:rFonts w:ascii="Courier New" w:eastAsiaTheme="minorHAnsi" w:hAnsi="Courier New" w:cs="Courier New"/>
          <w:color w:val="000000"/>
          <w:sz w:val="20"/>
          <w:szCs w:val="20"/>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Serum Cholesterol mg/</w:t>
      </w:r>
      <w:proofErr w:type="spellStart"/>
      <w:r w:rsidRPr="00D02259">
        <w:rPr>
          <w:rFonts w:ascii="Courier New" w:eastAsiaTheme="minorHAnsi" w:hAnsi="Courier New" w:cs="Courier New"/>
          <w:color w:val="000000"/>
          <w:sz w:val="14"/>
          <w:szCs w:val="14"/>
          <w:lang w:bidi="he-IL"/>
        </w:rPr>
        <w:t>dL</w:t>
      </w:r>
      <w:proofErr w:type="spellEnd"/>
      <w:r w:rsidRPr="00D02259">
        <w:rPr>
          <w:rFonts w:ascii="Courier New" w:eastAsiaTheme="minorHAnsi" w:hAnsi="Courier New" w:cs="Courier New"/>
          <w:color w:val="000000"/>
          <w:sz w:val="14"/>
          <w:szCs w:val="14"/>
          <w:lang w:bidi="he-IL"/>
        </w:rPr>
        <w:t xml:space="preserve"> (1) Stem-and-Leaf Plot</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Frequency    Stem </w:t>
      </w:r>
      <w:proofErr w:type="gramStart"/>
      <w:r w:rsidRPr="00D02259">
        <w:rPr>
          <w:rFonts w:ascii="Courier New" w:eastAsiaTheme="minorHAnsi" w:hAnsi="Courier New" w:cs="Courier New"/>
          <w:color w:val="000000"/>
          <w:sz w:val="14"/>
          <w:szCs w:val="14"/>
          <w:lang w:bidi="he-IL"/>
        </w:rPr>
        <w:t>&amp;  Leaf</w:t>
      </w:r>
      <w:proofErr w:type="gramEnd"/>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1.00        </w:t>
      </w:r>
      <w:proofErr w:type="gramStart"/>
      <w:r w:rsidRPr="00D02259">
        <w:rPr>
          <w:rFonts w:ascii="Courier New" w:eastAsiaTheme="minorHAnsi" w:hAnsi="Courier New" w:cs="Courier New"/>
          <w:color w:val="000000"/>
          <w:sz w:val="14"/>
          <w:szCs w:val="14"/>
          <w:lang w:bidi="he-IL"/>
        </w:rPr>
        <w:t>1 .</w:t>
      </w:r>
      <w:proofErr w:type="gramEnd"/>
      <w:r w:rsidRPr="00D02259">
        <w:rPr>
          <w:rFonts w:ascii="Courier New" w:eastAsiaTheme="minorHAnsi" w:hAnsi="Courier New" w:cs="Courier New"/>
          <w:color w:val="000000"/>
          <w:sz w:val="14"/>
          <w:szCs w:val="14"/>
          <w:lang w:bidi="he-IL"/>
        </w:rPr>
        <w:t xml:space="preserve">  3</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4.00        </w:t>
      </w:r>
      <w:proofErr w:type="gramStart"/>
      <w:r w:rsidRPr="00D02259">
        <w:rPr>
          <w:rFonts w:ascii="Courier New" w:eastAsiaTheme="minorHAnsi" w:hAnsi="Courier New" w:cs="Courier New"/>
          <w:color w:val="000000"/>
          <w:sz w:val="14"/>
          <w:szCs w:val="14"/>
          <w:lang w:bidi="he-IL"/>
        </w:rPr>
        <w:t>1 .</w:t>
      </w:r>
      <w:proofErr w:type="gramEnd"/>
      <w:r w:rsidRPr="00D02259">
        <w:rPr>
          <w:rFonts w:ascii="Courier New" w:eastAsiaTheme="minorHAnsi" w:hAnsi="Courier New" w:cs="Courier New"/>
          <w:color w:val="000000"/>
          <w:sz w:val="14"/>
          <w:szCs w:val="14"/>
          <w:lang w:bidi="he-IL"/>
        </w:rPr>
        <w:t xml:space="preserve">  5555</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24.00        </w:t>
      </w:r>
      <w:proofErr w:type="gramStart"/>
      <w:r w:rsidRPr="00D02259">
        <w:rPr>
          <w:rFonts w:ascii="Courier New" w:eastAsiaTheme="minorHAnsi" w:hAnsi="Courier New" w:cs="Courier New"/>
          <w:color w:val="000000"/>
          <w:sz w:val="14"/>
          <w:szCs w:val="14"/>
          <w:lang w:bidi="he-IL"/>
        </w:rPr>
        <w:t>1 .</w:t>
      </w:r>
      <w:proofErr w:type="gramEnd"/>
      <w:r w:rsidRPr="00D02259">
        <w:rPr>
          <w:rFonts w:ascii="Courier New" w:eastAsiaTheme="minorHAnsi" w:hAnsi="Courier New" w:cs="Courier New"/>
          <w:color w:val="000000"/>
          <w:sz w:val="14"/>
          <w:szCs w:val="14"/>
          <w:lang w:bidi="he-IL"/>
        </w:rPr>
        <w:t xml:space="preserve">  666666666666677777777777</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52.00        </w:t>
      </w:r>
      <w:proofErr w:type="gramStart"/>
      <w:r w:rsidRPr="00D02259">
        <w:rPr>
          <w:rFonts w:ascii="Courier New" w:eastAsiaTheme="minorHAnsi" w:hAnsi="Courier New" w:cs="Courier New"/>
          <w:color w:val="000000"/>
          <w:sz w:val="14"/>
          <w:szCs w:val="14"/>
          <w:lang w:bidi="he-IL"/>
        </w:rPr>
        <w:t>1 .</w:t>
      </w:r>
      <w:proofErr w:type="gramEnd"/>
      <w:r w:rsidRPr="00D02259">
        <w:rPr>
          <w:rFonts w:ascii="Courier New" w:eastAsiaTheme="minorHAnsi" w:hAnsi="Courier New" w:cs="Courier New"/>
          <w:color w:val="000000"/>
          <w:sz w:val="14"/>
          <w:szCs w:val="14"/>
          <w:lang w:bidi="he-IL"/>
        </w:rPr>
        <w:t xml:space="preserve">  8888888888888888888899999999999999999999999999999999</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62.00        </w:t>
      </w:r>
      <w:proofErr w:type="gramStart"/>
      <w:r w:rsidRPr="00D02259">
        <w:rPr>
          <w:rFonts w:ascii="Courier New" w:eastAsiaTheme="minorHAnsi" w:hAnsi="Courier New" w:cs="Courier New"/>
          <w:color w:val="000000"/>
          <w:sz w:val="14"/>
          <w:szCs w:val="14"/>
          <w:lang w:bidi="he-IL"/>
        </w:rPr>
        <w:t>2 .</w:t>
      </w:r>
      <w:proofErr w:type="gramEnd"/>
      <w:r w:rsidRPr="00D02259">
        <w:rPr>
          <w:rFonts w:ascii="Courier New" w:eastAsiaTheme="minorHAnsi" w:hAnsi="Courier New" w:cs="Courier New"/>
          <w:color w:val="000000"/>
          <w:sz w:val="14"/>
          <w:szCs w:val="14"/>
          <w:lang w:bidi="he-IL"/>
        </w:rPr>
        <w:t xml:space="preserve">  00000000000000000000000000011111111111111111111111111111111111</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68.00        </w:t>
      </w:r>
      <w:proofErr w:type="gramStart"/>
      <w:r w:rsidRPr="00D02259">
        <w:rPr>
          <w:rFonts w:ascii="Courier New" w:eastAsiaTheme="minorHAnsi" w:hAnsi="Courier New" w:cs="Courier New"/>
          <w:color w:val="000000"/>
          <w:sz w:val="14"/>
          <w:szCs w:val="14"/>
          <w:lang w:bidi="he-IL"/>
        </w:rPr>
        <w:t>2 .</w:t>
      </w:r>
      <w:proofErr w:type="gramEnd"/>
      <w:r w:rsidRPr="00D02259">
        <w:rPr>
          <w:rFonts w:ascii="Courier New" w:eastAsiaTheme="minorHAnsi" w:hAnsi="Courier New" w:cs="Courier New"/>
          <w:color w:val="000000"/>
          <w:sz w:val="14"/>
          <w:szCs w:val="14"/>
          <w:lang w:bidi="he-IL"/>
        </w:rPr>
        <w:t xml:space="preserve">  22222222222222222222222222222222222233333333333333333333333333333333</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74.00        </w:t>
      </w:r>
      <w:proofErr w:type="gramStart"/>
      <w:r w:rsidRPr="00D02259">
        <w:rPr>
          <w:rFonts w:ascii="Courier New" w:eastAsiaTheme="minorHAnsi" w:hAnsi="Courier New" w:cs="Courier New"/>
          <w:color w:val="000000"/>
          <w:sz w:val="14"/>
          <w:szCs w:val="14"/>
          <w:lang w:bidi="he-IL"/>
        </w:rPr>
        <w:t>2 .</w:t>
      </w:r>
      <w:proofErr w:type="gramEnd"/>
      <w:r w:rsidRPr="00D02259">
        <w:rPr>
          <w:rFonts w:ascii="Courier New" w:eastAsiaTheme="minorHAnsi" w:hAnsi="Courier New" w:cs="Courier New"/>
          <w:color w:val="000000"/>
          <w:sz w:val="14"/>
          <w:szCs w:val="14"/>
          <w:lang w:bidi="he-IL"/>
        </w:rPr>
        <w:t xml:space="preserve">  44444444444444444444444444444444444455555555555555555555555555555555555555</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46.00        </w:t>
      </w:r>
      <w:proofErr w:type="gramStart"/>
      <w:r w:rsidRPr="00D02259">
        <w:rPr>
          <w:rFonts w:ascii="Courier New" w:eastAsiaTheme="minorHAnsi" w:hAnsi="Courier New" w:cs="Courier New"/>
          <w:color w:val="000000"/>
          <w:sz w:val="14"/>
          <w:szCs w:val="14"/>
          <w:lang w:bidi="he-IL"/>
        </w:rPr>
        <w:t>2 .</w:t>
      </w:r>
      <w:proofErr w:type="gramEnd"/>
      <w:r w:rsidRPr="00D02259">
        <w:rPr>
          <w:rFonts w:ascii="Courier New" w:eastAsiaTheme="minorHAnsi" w:hAnsi="Courier New" w:cs="Courier New"/>
          <w:color w:val="000000"/>
          <w:sz w:val="14"/>
          <w:szCs w:val="14"/>
          <w:lang w:bidi="he-IL"/>
        </w:rPr>
        <w:t xml:space="preserve">  6666666666666666666666666666777777777777777777</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31.00        </w:t>
      </w:r>
      <w:proofErr w:type="gramStart"/>
      <w:r w:rsidRPr="00D02259">
        <w:rPr>
          <w:rFonts w:ascii="Courier New" w:eastAsiaTheme="minorHAnsi" w:hAnsi="Courier New" w:cs="Courier New"/>
          <w:color w:val="000000"/>
          <w:sz w:val="14"/>
          <w:szCs w:val="14"/>
          <w:lang w:bidi="he-IL"/>
        </w:rPr>
        <w:t>2 .</w:t>
      </w:r>
      <w:proofErr w:type="gramEnd"/>
      <w:r w:rsidRPr="00D02259">
        <w:rPr>
          <w:rFonts w:ascii="Courier New" w:eastAsiaTheme="minorHAnsi" w:hAnsi="Courier New" w:cs="Courier New"/>
          <w:color w:val="000000"/>
          <w:sz w:val="14"/>
          <w:szCs w:val="14"/>
          <w:lang w:bidi="he-IL"/>
        </w:rPr>
        <w:t xml:space="preserve">  8888888888888899999999999999999</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16.00        </w:t>
      </w:r>
      <w:proofErr w:type="gramStart"/>
      <w:r w:rsidRPr="00D02259">
        <w:rPr>
          <w:rFonts w:ascii="Courier New" w:eastAsiaTheme="minorHAnsi" w:hAnsi="Courier New" w:cs="Courier New"/>
          <w:color w:val="000000"/>
          <w:sz w:val="14"/>
          <w:szCs w:val="14"/>
          <w:lang w:bidi="he-IL"/>
        </w:rPr>
        <w:t>3 .</w:t>
      </w:r>
      <w:proofErr w:type="gramEnd"/>
      <w:r w:rsidRPr="00D02259">
        <w:rPr>
          <w:rFonts w:ascii="Courier New" w:eastAsiaTheme="minorHAnsi" w:hAnsi="Courier New" w:cs="Courier New"/>
          <w:color w:val="000000"/>
          <w:sz w:val="14"/>
          <w:szCs w:val="14"/>
          <w:lang w:bidi="he-IL"/>
        </w:rPr>
        <w:t xml:space="preserve">  0000000011111111</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9.00        </w:t>
      </w:r>
      <w:proofErr w:type="gramStart"/>
      <w:r w:rsidRPr="00D02259">
        <w:rPr>
          <w:rFonts w:ascii="Courier New" w:eastAsiaTheme="minorHAnsi" w:hAnsi="Courier New" w:cs="Courier New"/>
          <w:color w:val="000000"/>
          <w:sz w:val="14"/>
          <w:szCs w:val="14"/>
          <w:lang w:bidi="he-IL"/>
        </w:rPr>
        <w:t>3 .</w:t>
      </w:r>
      <w:proofErr w:type="gramEnd"/>
      <w:r w:rsidRPr="00D02259">
        <w:rPr>
          <w:rFonts w:ascii="Courier New" w:eastAsiaTheme="minorHAnsi" w:hAnsi="Courier New" w:cs="Courier New"/>
          <w:color w:val="000000"/>
          <w:sz w:val="14"/>
          <w:szCs w:val="14"/>
          <w:lang w:bidi="he-IL"/>
        </w:rPr>
        <w:t xml:space="preserve">  222223333</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3.00        </w:t>
      </w:r>
      <w:proofErr w:type="gramStart"/>
      <w:r w:rsidRPr="00D02259">
        <w:rPr>
          <w:rFonts w:ascii="Courier New" w:eastAsiaTheme="minorHAnsi" w:hAnsi="Courier New" w:cs="Courier New"/>
          <w:color w:val="000000"/>
          <w:sz w:val="14"/>
          <w:szCs w:val="14"/>
          <w:lang w:bidi="he-IL"/>
        </w:rPr>
        <w:t>3 .</w:t>
      </w:r>
      <w:proofErr w:type="gramEnd"/>
      <w:r w:rsidRPr="00D02259">
        <w:rPr>
          <w:rFonts w:ascii="Courier New" w:eastAsiaTheme="minorHAnsi" w:hAnsi="Courier New" w:cs="Courier New"/>
          <w:color w:val="000000"/>
          <w:sz w:val="14"/>
          <w:szCs w:val="14"/>
          <w:lang w:bidi="he-IL"/>
        </w:rPr>
        <w:t xml:space="preserve">  444</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2.00 Extremes    (&gt;=353)</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Stem width:  100</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4"/>
          <w:szCs w:val="14"/>
          <w:lang w:bidi="he-IL"/>
        </w:rPr>
      </w:pPr>
      <w:r w:rsidRPr="00D02259">
        <w:rPr>
          <w:rFonts w:ascii="Courier New" w:eastAsiaTheme="minorHAnsi" w:hAnsi="Courier New" w:cs="Courier New"/>
          <w:color w:val="000000"/>
          <w:sz w:val="14"/>
          <w:szCs w:val="14"/>
          <w:lang w:bidi="he-IL"/>
        </w:rPr>
        <w:t xml:space="preserve"> Each leaf:       1 case(s)</w:t>
      </w:r>
    </w:p>
    <w:p w:rsidR="00B240DF" w:rsidRPr="00B240DF" w:rsidRDefault="00B240DF" w:rsidP="00B240DF">
      <w:pPr>
        <w:autoSpaceDE w:val="0"/>
        <w:autoSpaceDN w:val="0"/>
        <w:adjustRightInd w:val="0"/>
        <w:rPr>
          <w:rFonts w:ascii="Courier New" w:eastAsiaTheme="minorHAnsi" w:hAnsi="Courier New" w:cs="Courier New"/>
          <w:color w:val="000000"/>
          <w:sz w:val="20"/>
          <w:szCs w:val="20"/>
          <w:lang w:bidi="he-IL"/>
        </w:rPr>
      </w:pPr>
    </w:p>
    <w:p w:rsidR="00C35A7E" w:rsidRPr="00047D00" w:rsidRDefault="00C35A7E" w:rsidP="007D357B">
      <w:pPr>
        <w:pStyle w:val="Default"/>
        <w:numPr>
          <w:ilvl w:val="0"/>
          <w:numId w:val="19"/>
        </w:numPr>
        <w:rPr>
          <w:rFonts w:ascii="Times New Roman" w:hAnsi="Times New Roman" w:cs="Times New Roman"/>
          <w:color w:val="auto"/>
        </w:rPr>
      </w:pPr>
      <w:r w:rsidRPr="00047D00">
        <w:rPr>
          <w:rFonts w:ascii="Times New Roman" w:hAnsi="Times New Roman" w:cs="Times New Roman"/>
          <w:color w:val="auto"/>
        </w:rPr>
        <w:t xml:space="preserve">The exact value of the lowest score cannot be determined because it has </w:t>
      </w:r>
      <w:r w:rsidR="007D357B">
        <w:rPr>
          <w:rFonts w:ascii="Times New Roman" w:hAnsi="Times New Roman" w:cs="Times New Roman"/>
          <w:color w:val="auto"/>
        </w:rPr>
        <w:t>been truncated to 130.</w:t>
      </w:r>
      <w:r w:rsidRPr="00047D00">
        <w:rPr>
          <w:rFonts w:ascii="Times New Roman" w:hAnsi="Times New Roman" w:cs="Times New Roman"/>
          <w:color w:val="auto"/>
        </w:rPr>
        <w:t xml:space="preserve">  All we know is that the exact value is between </w:t>
      </w:r>
      <w:r w:rsidR="007D357B" w:rsidRPr="00047D00">
        <w:rPr>
          <w:rFonts w:ascii="Times New Roman" w:hAnsi="Times New Roman" w:cs="Times New Roman"/>
          <w:color w:val="auto"/>
        </w:rPr>
        <w:t>1</w:t>
      </w:r>
      <w:r w:rsidR="007D357B">
        <w:rPr>
          <w:rFonts w:ascii="Times New Roman" w:hAnsi="Times New Roman" w:cs="Times New Roman"/>
          <w:color w:val="auto"/>
        </w:rPr>
        <w:t>30</w:t>
      </w:r>
      <w:r w:rsidR="007D357B" w:rsidRPr="00047D00">
        <w:rPr>
          <w:rFonts w:ascii="Times New Roman" w:hAnsi="Times New Roman" w:cs="Times New Roman"/>
          <w:color w:val="auto"/>
        </w:rPr>
        <w:t xml:space="preserve"> </w:t>
      </w:r>
      <w:r w:rsidRPr="00047D00">
        <w:rPr>
          <w:rFonts w:ascii="Times New Roman" w:hAnsi="Times New Roman" w:cs="Times New Roman"/>
          <w:color w:val="auto"/>
        </w:rPr>
        <w:t xml:space="preserve">and </w:t>
      </w:r>
      <w:r w:rsidR="007D357B" w:rsidRPr="00047D00">
        <w:rPr>
          <w:rFonts w:ascii="Times New Roman" w:hAnsi="Times New Roman" w:cs="Times New Roman"/>
          <w:color w:val="auto"/>
        </w:rPr>
        <w:t>1</w:t>
      </w:r>
      <w:r w:rsidR="007D357B">
        <w:rPr>
          <w:rFonts w:ascii="Times New Roman" w:hAnsi="Times New Roman" w:cs="Times New Roman"/>
          <w:color w:val="auto"/>
        </w:rPr>
        <w:t>40</w:t>
      </w:r>
      <w:r w:rsidRPr="00047D00">
        <w:rPr>
          <w:rFonts w:ascii="Times New Roman" w:hAnsi="Times New Roman" w:cs="Times New Roman"/>
          <w:color w:val="auto"/>
        </w:rPr>
        <w:t>, inclusive.</w:t>
      </w:r>
    </w:p>
    <w:p w:rsidR="00C35A7E" w:rsidRPr="00047D00" w:rsidRDefault="00C35A7E" w:rsidP="00C35A7E">
      <w:pPr>
        <w:pStyle w:val="Default"/>
        <w:numPr>
          <w:ilvl w:val="0"/>
          <w:numId w:val="19"/>
        </w:numPr>
        <w:rPr>
          <w:rFonts w:ascii="Times New Roman" w:hAnsi="Times New Roman" w:cs="Times New Roman"/>
          <w:color w:val="auto"/>
        </w:rPr>
      </w:pPr>
      <w:r w:rsidRPr="00047D00">
        <w:rPr>
          <w:rFonts w:ascii="Times New Roman" w:hAnsi="Times New Roman" w:cs="Times New Roman"/>
          <w:color w:val="auto"/>
        </w:rPr>
        <w:t>Yes.  There are two people with initial cholesterol levels that are greater or equal to 353.</w:t>
      </w:r>
    </w:p>
    <w:p w:rsidR="00C35A7E" w:rsidRPr="00047D00" w:rsidRDefault="00C35A7E" w:rsidP="00C35A7E">
      <w:pPr>
        <w:pStyle w:val="Default"/>
        <w:numPr>
          <w:ilvl w:val="0"/>
          <w:numId w:val="19"/>
        </w:numPr>
        <w:rPr>
          <w:rFonts w:ascii="Times New Roman" w:hAnsi="Times New Roman" w:cs="Times New Roman"/>
          <w:color w:val="auto"/>
        </w:rPr>
      </w:pPr>
      <w:r w:rsidRPr="00047D00">
        <w:rPr>
          <w:rFonts w:ascii="Times New Roman" w:hAnsi="Times New Roman" w:cs="Times New Roman"/>
          <w:color w:val="auto"/>
        </w:rPr>
        <w:t>Positively skewed due to the two high outliers.</w:t>
      </w:r>
    </w:p>
    <w:p w:rsidR="00C35A7E" w:rsidRPr="00047D00" w:rsidRDefault="00C35A7E" w:rsidP="00C35A7E">
      <w:pPr>
        <w:pStyle w:val="Default"/>
        <w:numPr>
          <w:ilvl w:val="0"/>
          <w:numId w:val="19"/>
        </w:numPr>
        <w:rPr>
          <w:rFonts w:ascii="Times New Roman" w:hAnsi="Times New Roman" w:cs="Times New Roman"/>
          <w:color w:val="auto"/>
        </w:rPr>
      </w:pPr>
      <w:r w:rsidRPr="00047D00">
        <w:rPr>
          <w:rFonts w:ascii="Times New Roman" w:hAnsi="Times New Roman" w:cs="Times New Roman"/>
          <w:color w:val="auto"/>
        </w:rPr>
        <w:t>Approximately 230.  This stem-and-leaf plot reports values rounded to two significant digits, so that a value of 233, for example, is reported as 230.  Given that there are 392 scores in this stem-and-leaf, the 50</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 for these data, based on this stem-and-leaf, is estimated to be 230, which is the average of the 196</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and 197</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scores in this distribution.  The 196</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and 197</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score each has a recorded value of 230. </w:t>
      </w:r>
    </w:p>
    <w:p w:rsidR="00C35A7E" w:rsidRPr="00047D00" w:rsidRDefault="00C35A7E" w:rsidP="00C35A7E">
      <w:pPr>
        <w:pStyle w:val="Default"/>
        <w:numPr>
          <w:ilvl w:val="0"/>
          <w:numId w:val="19"/>
        </w:numPr>
        <w:rPr>
          <w:rFonts w:ascii="Times New Roman" w:hAnsi="Times New Roman" w:cs="Times New Roman"/>
          <w:color w:val="auto"/>
        </w:rPr>
      </w:pPr>
      <w:r w:rsidRPr="00047D00">
        <w:rPr>
          <w:rFonts w:ascii="Times New Roman" w:hAnsi="Times New Roman" w:cs="Times New Roman"/>
          <w:color w:val="auto"/>
        </w:rPr>
        <w:t>The exact value of the highest score cannot be determined because it is recorded simply as an extreme value, noted to be greater than or equal to 353.</w:t>
      </w:r>
    </w:p>
    <w:p w:rsidR="00C35A7E" w:rsidRPr="00047D00" w:rsidRDefault="00C35A7E" w:rsidP="007D357B">
      <w:pPr>
        <w:pStyle w:val="Default"/>
        <w:numPr>
          <w:ilvl w:val="0"/>
          <w:numId w:val="19"/>
        </w:numPr>
        <w:rPr>
          <w:rFonts w:ascii="Times New Roman" w:hAnsi="Times New Roman" w:cs="Times New Roman"/>
          <w:color w:val="auto"/>
        </w:rPr>
      </w:pPr>
      <w:r w:rsidRPr="00047D00">
        <w:rPr>
          <w:rFonts w:ascii="Times New Roman" w:hAnsi="Times New Roman" w:cs="Times New Roman"/>
          <w:color w:val="auto"/>
        </w:rPr>
        <w:t xml:space="preserve">No, for </w:t>
      </w:r>
      <w:r w:rsidR="007D357B">
        <w:rPr>
          <w:rFonts w:ascii="Times New Roman" w:hAnsi="Times New Roman" w:cs="Times New Roman"/>
          <w:color w:val="auto"/>
        </w:rPr>
        <w:t>two</w:t>
      </w:r>
      <w:r w:rsidR="007D357B" w:rsidRPr="00047D00">
        <w:rPr>
          <w:rFonts w:ascii="Times New Roman" w:hAnsi="Times New Roman" w:cs="Times New Roman"/>
          <w:color w:val="auto"/>
        </w:rPr>
        <w:t xml:space="preserve"> </w:t>
      </w:r>
      <w:r w:rsidRPr="00047D00">
        <w:rPr>
          <w:rFonts w:ascii="Times New Roman" w:hAnsi="Times New Roman" w:cs="Times New Roman"/>
          <w:color w:val="auto"/>
        </w:rPr>
        <w:t xml:space="preserve">reasons.  First, the scores are rounded to two significant digits and so we would not know the actual units digit of each value (e.g., an original score of 253 would be represented in this stem-and-leaf as 250).  Second, we do not know the values of the two outliers.  </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FA5DE2" w:rsidRPr="00FA5DE2" w:rsidRDefault="00FA5DE2" w:rsidP="00FA5DE2">
      <w:pPr>
        <w:autoSpaceDE w:val="0"/>
        <w:autoSpaceDN w:val="0"/>
        <w:adjustRightInd w:val="0"/>
        <w:rPr>
          <w:rFonts w:ascii="Courier New" w:eastAsiaTheme="minorHAnsi" w:hAnsi="Courier New" w:cs="Courier New"/>
          <w:color w:val="000000"/>
          <w:sz w:val="20"/>
          <w:szCs w:val="20"/>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Math Achievement in Eighth Grade Stem-and-Leaf Plot</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Frequency    Stem </w:t>
      </w:r>
      <w:proofErr w:type="gramStart"/>
      <w:r w:rsidRPr="00D02259">
        <w:rPr>
          <w:rFonts w:ascii="Courier New" w:eastAsiaTheme="minorHAnsi" w:hAnsi="Courier New" w:cs="Courier New"/>
          <w:color w:val="000000"/>
          <w:sz w:val="16"/>
          <w:szCs w:val="16"/>
          <w:lang w:bidi="he-IL"/>
        </w:rPr>
        <w:t>&amp;  Leaf</w:t>
      </w:r>
      <w:proofErr w:type="gramEnd"/>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12.00        </w:t>
      </w:r>
      <w:proofErr w:type="gramStart"/>
      <w:r w:rsidRPr="00D02259">
        <w:rPr>
          <w:rFonts w:ascii="Courier New" w:eastAsiaTheme="minorHAnsi" w:hAnsi="Courier New" w:cs="Courier New"/>
          <w:color w:val="000000"/>
          <w:sz w:val="16"/>
          <w:szCs w:val="16"/>
          <w:lang w:bidi="he-IL"/>
        </w:rPr>
        <w:t>3 .</w:t>
      </w:r>
      <w:proofErr w:type="gramEnd"/>
      <w:r w:rsidRPr="00D02259">
        <w:rPr>
          <w:rFonts w:ascii="Courier New" w:eastAsiaTheme="minorHAnsi" w:hAnsi="Courier New" w:cs="Courier New"/>
          <w:color w:val="000000"/>
          <w:sz w:val="16"/>
          <w:szCs w:val="16"/>
          <w:lang w:bidi="he-IL"/>
        </w:rPr>
        <w:t xml:space="preserve">  78899&amp;</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47.00        </w:t>
      </w:r>
      <w:proofErr w:type="gramStart"/>
      <w:r w:rsidRPr="00D02259">
        <w:rPr>
          <w:rFonts w:ascii="Courier New" w:eastAsiaTheme="minorHAnsi" w:hAnsi="Courier New" w:cs="Courier New"/>
          <w:color w:val="000000"/>
          <w:sz w:val="16"/>
          <w:szCs w:val="16"/>
          <w:lang w:bidi="he-IL"/>
        </w:rPr>
        <w:t>4 .</w:t>
      </w:r>
      <w:proofErr w:type="gramEnd"/>
      <w:r w:rsidRPr="00D02259">
        <w:rPr>
          <w:rFonts w:ascii="Courier New" w:eastAsiaTheme="minorHAnsi" w:hAnsi="Courier New" w:cs="Courier New"/>
          <w:color w:val="000000"/>
          <w:sz w:val="16"/>
          <w:szCs w:val="16"/>
          <w:lang w:bidi="he-IL"/>
        </w:rPr>
        <w:t xml:space="preserve">  0000112222233333444444</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73.00        </w:t>
      </w:r>
      <w:proofErr w:type="gramStart"/>
      <w:r w:rsidRPr="00D02259">
        <w:rPr>
          <w:rFonts w:ascii="Courier New" w:eastAsiaTheme="minorHAnsi" w:hAnsi="Courier New" w:cs="Courier New"/>
          <w:color w:val="000000"/>
          <w:sz w:val="16"/>
          <w:szCs w:val="16"/>
          <w:lang w:bidi="he-IL"/>
        </w:rPr>
        <w:t>4 .</w:t>
      </w:r>
      <w:proofErr w:type="gramEnd"/>
      <w:r w:rsidRPr="00D02259">
        <w:rPr>
          <w:rFonts w:ascii="Courier New" w:eastAsiaTheme="minorHAnsi" w:hAnsi="Courier New" w:cs="Courier New"/>
          <w:color w:val="000000"/>
          <w:sz w:val="16"/>
          <w:szCs w:val="16"/>
          <w:lang w:bidi="he-IL"/>
        </w:rPr>
        <w:t xml:space="preserve">  555555666666667777777788888889999999</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101.00        </w:t>
      </w:r>
      <w:proofErr w:type="gramStart"/>
      <w:r w:rsidRPr="00D02259">
        <w:rPr>
          <w:rFonts w:ascii="Courier New" w:eastAsiaTheme="minorHAnsi" w:hAnsi="Courier New" w:cs="Courier New"/>
          <w:color w:val="000000"/>
          <w:sz w:val="16"/>
          <w:szCs w:val="16"/>
          <w:lang w:bidi="he-IL"/>
        </w:rPr>
        <w:t>5 .</w:t>
      </w:r>
      <w:proofErr w:type="gramEnd"/>
      <w:r w:rsidRPr="00D02259">
        <w:rPr>
          <w:rFonts w:ascii="Courier New" w:eastAsiaTheme="minorHAnsi" w:hAnsi="Courier New" w:cs="Courier New"/>
          <w:color w:val="000000"/>
          <w:sz w:val="16"/>
          <w:szCs w:val="16"/>
          <w:lang w:bidi="he-IL"/>
        </w:rPr>
        <w:t xml:space="preserve">  0000000001111111122222222222333333344444444444444</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81.00        </w:t>
      </w:r>
      <w:proofErr w:type="gramStart"/>
      <w:r w:rsidRPr="00D02259">
        <w:rPr>
          <w:rFonts w:ascii="Courier New" w:eastAsiaTheme="minorHAnsi" w:hAnsi="Courier New" w:cs="Courier New"/>
          <w:color w:val="000000"/>
          <w:sz w:val="16"/>
          <w:szCs w:val="16"/>
          <w:lang w:bidi="he-IL"/>
        </w:rPr>
        <w:t>5 .</w:t>
      </w:r>
      <w:proofErr w:type="gramEnd"/>
      <w:r w:rsidRPr="00D02259">
        <w:rPr>
          <w:rFonts w:ascii="Courier New" w:eastAsiaTheme="minorHAnsi" w:hAnsi="Courier New" w:cs="Courier New"/>
          <w:color w:val="000000"/>
          <w:sz w:val="16"/>
          <w:szCs w:val="16"/>
          <w:lang w:bidi="he-IL"/>
        </w:rPr>
        <w:t xml:space="preserve">  555555566666666677777777788888888889999</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77.00        </w:t>
      </w:r>
      <w:proofErr w:type="gramStart"/>
      <w:r w:rsidRPr="00D02259">
        <w:rPr>
          <w:rFonts w:ascii="Courier New" w:eastAsiaTheme="minorHAnsi" w:hAnsi="Courier New" w:cs="Courier New"/>
          <w:color w:val="000000"/>
          <w:sz w:val="16"/>
          <w:szCs w:val="16"/>
          <w:lang w:bidi="he-IL"/>
        </w:rPr>
        <w:t>6 .</w:t>
      </w:r>
      <w:proofErr w:type="gramEnd"/>
      <w:r w:rsidRPr="00D02259">
        <w:rPr>
          <w:rFonts w:ascii="Courier New" w:eastAsiaTheme="minorHAnsi" w:hAnsi="Courier New" w:cs="Courier New"/>
          <w:color w:val="000000"/>
          <w:sz w:val="16"/>
          <w:szCs w:val="16"/>
          <w:lang w:bidi="he-IL"/>
        </w:rPr>
        <w:t xml:space="preserve">  0000000001111111222222223333334444444</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70.00        </w:t>
      </w:r>
      <w:proofErr w:type="gramStart"/>
      <w:r w:rsidRPr="00D02259">
        <w:rPr>
          <w:rFonts w:ascii="Courier New" w:eastAsiaTheme="minorHAnsi" w:hAnsi="Courier New" w:cs="Courier New"/>
          <w:color w:val="000000"/>
          <w:sz w:val="16"/>
          <w:szCs w:val="16"/>
          <w:lang w:bidi="he-IL"/>
        </w:rPr>
        <w:t>6 .</w:t>
      </w:r>
      <w:proofErr w:type="gramEnd"/>
      <w:r w:rsidRPr="00D02259">
        <w:rPr>
          <w:rFonts w:ascii="Courier New" w:eastAsiaTheme="minorHAnsi" w:hAnsi="Courier New" w:cs="Courier New"/>
          <w:color w:val="000000"/>
          <w:sz w:val="16"/>
          <w:szCs w:val="16"/>
          <w:lang w:bidi="he-IL"/>
        </w:rPr>
        <w:t xml:space="preserve">  5555555666666667777777788888899999</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28.00        </w:t>
      </w:r>
      <w:proofErr w:type="gramStart"/>
      <w:r w:rsidRPr="00D02259">
        <w:rPr>
          <w:rFonts w:ascii="Courier New" w:eastAsiaTheme="minorHAnsi" w:hAnsi="Courier New" w:cs="Courier New"/>
          <w:color w:val="000000"/>
          <w:sz w:val="16"/>
          <w:szCs w:val="16"/>
          <w:lang w:bidi="he-IL"/>
        </w:rPr>
        <w:t>7 .</w:t>
      </w:r>
      <w:proofErr w:type="gramEnd"/>
      <w:r w:rsidRPr="00D02259">
        <w:rPr>
          <w:rFonts w:ascii="Courier New" w:eastAsiaTheme="minorHAnsi" w:hAnsi="Courier New" w:cs="Courier New"/>
          <w:color w:val="000000"/>
          <w:sz w:val="16"/>
          <w:szCs w:val="16"/>
          <w:lang w:bidi="he-IL"/>
        </w:rPr>
        <w:t xml:space="preserve">  000123334444</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11.00        </w:t>
      </w:r>
      <w:proofErr w:type="gramStart"/>
      <w:r w:rsidRPr="00D02259">
        <w:rPr>
          <w:rFonts w:ascii="Courier New" w:eastAsiaTheme="minorHAnsi" w:hAnsi="Courier New" w:cs="Courier New"/>
          <w:color w:val="000000"/>
          <w:sz w:val="16"/>
          <w:szCs w:val="16"/>
          <w:lang w:bidi="he-IL"/>
        </w:rPr>
        <w:t>7 .</w:t>
      </w:r>
      <w:proofErr w:type="gramEnd"/>
      <w:r w:rsidRPr="00D02259">
        <w:rPr>
          <w:rFonts w:ascii="Courier New" w:eastAsiaTheme="minorHAnsi" w:hAnsi="Courier New" w:cs="Courier New"/>
          <w:color w:val="000000"/>
          <w:sz w:val="16"/>
          <w:szCs w:val="16"/>
          <w:lang w:bidi="he-IL"/>
        </w:rPr>
        <w:t xml:space="preserve">  55777</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Stem width:  10.00</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Each leaf:       2 case(s)</w:t>
      </w:r>
    </w:p>
    <w:p w:rsidR="00D02259" w:rsidRPr="00D02259" w:rsidRDefault="00D02259" w:rsidP="00D02259">
      <w:pPr>
        <w:pBdr>
          <w:top w:val="single" w:sz="4" w:space="1" w:color="auto"/>
          <w:left w:val="single" w:sz="4" w:space="4" w:color="auto"/>
          <w:bottom w:val="single" w:sz="4" w:space="1" w:color="auto"/>
          <w:right w:val="single" w:sz="4" w:space="4" w:color="auto"/>
        </w:pBdr>
        <w:autoSpaceDE w:val="0"/>
        <w:autoSpaceDN w:val="0"/>
        <w:adjustRightInd w:val="0"/>
        <w:ind w:left="1080"/>
        <w:rPr>
          <w:rFonts w:ascii="Courier New" w:eastAsiaTheme="minorHAnsi" w:hAnsi="Courier New" w:cs="Courier New"/>
          <w:color w:val="000000"/>
          <w:sz w:val="16"/>
          <w:szCs w:val="16"/>
          <w:lang w:bidi="he-IL"/>
        </w:rPr>
      </w:pPr>
      <w:r w:rsidRPr="00D02259">
        <w:rPr>
          <w:rFonts w:ascii="Courier New" w:eastAsiaTheme="minorHAnsi" w:hAnsi="Courier New" w:cs="Courier New"/>
          <w:color w:val="000000"/>
          <w:sz w:val="16"/>
          <w:szCs w:val="16"/>
          <w:lang w:bidi="he-IL"/>
        </w:rPr>
        <w:t xml:space="preserve"> </w:t>
      </w:r>
      <w:proofErr w:type="gramStart"/>
      <w:r w:rsidRPr="00D02259">
        <w:rPr>
          <w:rFonts w:ascii="Courier New" w:eastAsiaTheme="minorHAnsi" w:hAnsi="Courier New" w:cs="Courier New"/>
          <w:color w:val="000000"/>
          <w:sz w:val="16"/>
          <w:szCs w:val="16"/>
          <w:lang w:bidi="he-IL"/>
        </w:rPr>
        <w:t>&amp; denotes fractional leaves.</w:t>
      </w:r>
      <w:proofErr w:type="gramEnd"/>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ED68A5" w:rsidP="00C35A7E">
      <w:pPr>
        <w:widowControl w:val="0"/>
        <w:numPr>
          <w:ilvl w:val="1"/>
          <w:numId w:val="1"/>
        </w:numPr>
        <w:tabs>
          <w:tab w:val="clear" w:pos="1440"/>
          <w:tab w:val="num" w:pos="1080"/>
        </w:tabs>
        <w:autoSpaceDE w:val="0"/>
        <w:autoSpaceDN w:val="0"/>
        <w:adjustRightInd w:val="0"/>
        <w:ind w:left="1080"/>
      </w:pPr>
      <w:r>
        <w:t xml:space="preserve">Approximately </w:t>
      </w:r>
      <w:r w:rsidR="00C35A7E" w:rsidRPr="00047D00">
        <w:t>37</w:t>
      </w:r>
      <w:r>
        <w:t>.  The scores in the data set are given to two places after the decimal, but the stem and leaf plot reports only the two leading digits.</w:t>
      </w:r>
    </w:p>
    <w:p w:rsidR="00C35A7E" w:rsidRPr="00047D00" w:rsidRDefault="00C35A7E" w:rsidP="00ED68A5">
      <w:pPr>
        <w:widowControl w:val="0"/>
        <w:numPr>
          <w:ilvl w:val="1"/>
          <w:numId w:val="1"/>
        </w:numPr>
        <w:tabs>
          <w:tab w:val="clear" w:pos="1440"/>
          <w:tab w:val="num" w:pos="1080"/>
        </w:tabs>
        <w:autoSpaceDE w:val="0"/>
        <w:autoSpaceDN w:val="0"/>
        <w:adjustRightInd w:val="0"/>
        <w:ind w:left="1080"/>
      </w:pPr>
      <w:r w:rsidRPr="00047D00">
        <w:t xml:space="preserve">Approximately </w:t>
      </w:r>
      <w:r w:rsidR="00ED68A5">
        <w:t>two</w:t>
      </w:r>
      <w:r w:rsidRPr="00047D00">
        <w:t xml:space="preserve">, because there is a single leaf and each leaf is noted to represent </w:t>
      </w:r>
      <w:r w:rsidR="00ED68A5">
        <w:t>two</w:t>
      </w:r>
      <w:r w:rsidR="00ED68A5" w:rsidRPr="00047D00">
        <w:t xml:space="preserve"> </w:t>
      </w:r>
      <w:r w:rsidRPr="00047D00">
        <w:t>cases.</w:t>
      </w:r>
    </w:p>
    <w:p w:rsidR="00C35A7E" w:rsidRPr="00047D00" w:rsidRDefault="00C35A7E" w:rsidP="00C35A7E">
      <w:pPr>
        <w:widowControl w:val="0"/>
        <w:numPr>
          <w:ilvl w:val="1"/>
          <w:numId w:val="1"/>
        </w:numPr>
        <w:tabs>
          <w:tab w:val="clear" w:pos="1440"/>
          <w:tab w:val="num" w:pos="1080"/>
        </w:tabs>
        <w:autoSpaceDE w:val="0"/>
        <w:autoSpaceDN w:val="0"/>
        <w:adjustRightInd w:val="0"/>
        <w:ind w:left="1080"/>
      </w:pPr>
      <w:r w:rsidRPr="00047D00">
        <w:t>No.</w:t>
      </w:r>
    </w:p>
    <w:p w:rsidR="00C35A7E" w:rsidRPr="00047D00" w:rsidRDefault="00C35A7E" w:rsidP="00C35A7E">
      <w:pPr>
        <w:widowControl w:val="0"/>
        <w:numPr>
          <w:ilvl w:val="1"/>
          <w:numId w:val="1"/>
        </w:numPr>
        <w:tabs>
          <w:tab w:val="clear" w:pos="1440"/>
          <w:tab w:val="num" w:pos="1080"/>
        </w:tabs>
        <w:autoSpaceDE w:val="0"/>
        <w:autoSpaceDN w:val="0"/>
        <w:adjustRightInd w:val="0"/>
        <w:ind w:left="1080"/>
      </w:pPr>
      <w:r w:rsidRPr="00047D00">
        <w:t>Approximately symmetric.</w:t>
      </w:r>
    </w:p>
    <w:p w:rsidR="00C35A7E" w:rsidRPr="00047D00" w:rsidRDefault="00C35A7E" w:rsidP="00C35A7E">
      <w:pPr>
        <w:widowControl w:val="0"/>
        <w:numPr>
          <w:ilvl w:val="1"/>
          <w:numId w:val="1"/>
        </w:numPr>
        <w:tabs>
          <w:tab w:val="clear" w:pos="1440"/>
          <w:tab w:val="num" w:pos="1080"/>
        </w:tabs>
        <w:autoSpaceDE w:val="0"/>
        <w:autoSpaceDN w:val="0"/>
        <w:adjustRightInd w:val="0"/>
        <w:ind w:left="1080"/>
      </w:pPr>
      <w:r w:rsidRPr="00047D00">
        <w:t>54.</w:t>
      </w:r>
    </w:p>
    <w:p w:rsidR="00C35A7E" w:rsidRPr="00047D00" w:rsidRDefault="00C35A7E" w:rsidP="00C35A7E">
      <w:pPr>
        <w:widowControl w:val="0"/>
        <w:numPr>
          <w:ilvl w:val="1"/>
          <w:numId w:val="1"/>
        </w:numPr>
        <w:tabs>
          <w:tab w:val="clear" w:pos="1440"/>
          <w:tab w:val="num" w:pos="1080"/>
        </w:tabs>
        <w:autoSpaceDE w:val="0"/>
        <w:autoSpaceDN w:val="0"/>
        <w:adjustRightInd w:val="0"/>
        <w:ind w:left="1080"/>
      </w:pPr>
      <w:r w:rsidRPr="00047D00">
        <w:t>For general questions about the shape, level, and spread of a distribution, a stem-and-leaf plot provides a better visual summary of the distribution.  However, when exact frequencies and variable values are desired, the frequency distribution table often provides a greater level of detail.</w:t>
      </w:r>
    </w:p>
    <w:p w:rsidR="00C35A7E" w:rsidRPr="00047D00" w:rsidRDefault="00C35A7E" w:rsidP="00C35A7E">
      <w:pPr>
        <w:tabs>
          <w:tab w:val="num" w:pos="1080"/>
        </w:tabs>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Systolic BP mmHg (1) Stem-and-Leaf Plot for</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SEX= Men</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Frequency    Stem </w:t>
      </w:r>
      <w:proofErr w:type="gramStart"/>
      <w:r w:rsidRPr="00047D00">
        <w:rPr>
          <w:rFonts w:ascii="Courier New" w:hAnsi="Courier New" w:cs="Courier New"/>
          <w:sz w:val="16"/>
          <w:szCs w:val="16"/>
        </w:rPr>
        <w:t>&amp;  Leaf</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89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3.00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012</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13.00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5555777788889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24.00       </w:t>
      </w:r>
      <w:proofErr w:type="gramStart"/>
      <w:r w:rsidRPr="00047D00">
        <w:rPr>
          <w:rFonts w:ascii="Courier New" w:hAnsi="Courier New" w:cs="Courier New"/>
          <w:sz w:val="16"/>
          <w:szCs w:val="16"/>
        </w:rPr>
        <w:t>11 .</w:t>
      </w:r>
      <w:proofErr w:type="gramEnd"/>
      <w:r w:rsidRPr="00047D00">
        <w:rPr>
          <w:rFonts w:ascii="Courier New" w:hAnsi="Courier New" w:cs="Courier New"/>
          <w:sz w:val="16"/>
          <w:szCs w:val="16"/>
        </w:rPr>
        <w:t xml:space="preserve">  000001111122222233344444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22.00       </w:t>
      </w:r>
      <w:proofErr w:type="gramStart"/>
      <w:r w:rsidRPr="00047D00">
        <w:rPr>
          <w:rFonts w:ascii="Courier New" w:hAnsi="Courier New" w:cs="Courier New"/>
          <w:sz w:val="16"/>
          <w:szCs w:val="16"/>
        </w:rPr>
        <w:t>11 .</w:t>
      </w:r>
      <w:proofErr w:type="gramEnd"/>
      <w:r w:rsidRPr="00047D00">
        <w:rPr>
          <w:rFonts w:ascii="Courier New" w:hAnsi="Courier New" w:cs="Courier New"/>
          <w:sz w:val="16"/>
          <w:szCs w:val="16"/>
        </w:rPr>
        <w:t xml:space="preserve">  5555556666777889999999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22.00       </w:t>
      </w:r>
      <w:proofErr w:type="gramStart"/>
      <w:r w:rsidRPr="00047D00">
        <w:rPr>
          <w:rFonts w:ascii="Courier New" w:hAnsi="Courier New" w:cs="Courier New"/>
          <w:sz w:val="16"/>
          <w:szCs w:val="16"/>
        </w:rPr>
        <w:t>12 .</w:t>
      </w:r>
      <w:proofErr w:type="gramEnd"/>
      <w:r w:rsidRPr="00047D00">
        <w:rPr>
          <w:rFonts w:ascii="Courier New" w:hAnsi="Courier New" w:cs="Courier New"/>
          <w:sz w:val="16"/>
          <w:szCs w:val="16"/>
        </w:rPr>
        <w:t xml:space="preserve">  0001111112222223444444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20.00       </w:t>
      </w:r>
      <w:proofErr w:type="gramStart"/>
      <w:r w:rsidRPr="00047D00">
        <w:rPr>
          <w:rFonts w:ascii="Courier New" w:hAnsi="Courier New" w:cs="Courier New"/>
          <w:sz w:val="16"/>
          <w:szCs w:val="16"/>
        </w:rPr>
        <w:t>12 .</w:t>
      </w:r>
      <w:proofErr w:type="gramEnd"/>
      <w:r w:rsidRPr="00047D00">
        <w:rPr>
          <w:rFonts w:ascii="Courier New" w:hAnsi="Courier New" w:cs="Courier New"/>
          <w:sz w:val="16"/>
          <w:szCs w:val="16"/>
        </w:rPr>
        <w:t xml:space="preserve">  55566677777777888999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26.00       </w:t>
      </w:r>
      <w:proofErr w:type="gramStart"/>
      <w:r w:rsidRPr="00047D00">
        <w:rPr>
          <w:rFonts w:ascii="Courier New" w:hAnsi="Courier New" w:cs="Courier New"/>
          <w:sz w:val="16"/>
          <w:szCs w:val="16"/>
        </w:rPr>
        <w:t>13 .</w:t>
      </w:r>
      <w:proofErr w:type="gramEnd"/>
      <w:r w:rsidRPr="00047D00">
        <w:rPr>
          <w:rFonts w:ascii="Courier New" w:hAnsi="Courier New" w:cs="Courier New"/>
          <w:sz w:val="16"/>
          <w:szCs w:val="16"/>
        </w:rPr>
        <w:t xml:space="preserve">  00000000011112222222333344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16.00       </w:t>
      </w:r>
      <w:proofErr w:type="gramStart"/>
      <w:r w:rsidRPr="00047D00">
        <w:rPr>
          <w:rFonts w:ascii="Courier New" w:hAnsi="Courier New" w:cs="Courier New"/>
          <w:sz w:val="16"/>
          <w:szCs w:val="16"/>
        </w:rPr>
        <w:t>13 .</w:t>
      </w:r>
      <w:proofErr w:type="gramEnd"/>
      <w:r w:rsidRPr="00047D00">
        <w:rPr>
          <w:rFonts w:ascii="Courier New" w:hAnsi="Courier New" w:cs="Courier New"/>
          <w:sz w:val="16"/>
          <w:szCs w:val="16"/>
        </w:rPr>
        <w:t xml:space="preserve">  5566677778888999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14.00       </w:t>
      </w:r>
      <w:proofErr w:type="gramStart"/>
      <w:r w:rsidRPr="00047D00">
        <w:rPr>
          <w:rFonts w:ascii="Courier New" w:hAnsi="Courier New" w:cs="Courier New"/>
          <w:sz w:val="16"/>
          <w:szCs w:val="16"/>
        </w:rPr>
        <w:t>14 .</w:t>
      </w:r>
      <w:proofErr w:type="gramEnd"/>
      <w:r w:rsidRPr="00047D00">
        <w:rPr>
          <w:rFonts w:ascii="Courier New" w:hAnsi="Courier New" w:cs="Courier New"/>
          <w:sz w:val="16"/>
          <w:szCs w:val="16"/>
        </w:rPr>
        <w:t xml:space="preserve">  00001111123444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6.00       </w:t>
      </w:r>
      <w:proofErr w:type="gramStart"/>
      <w:r w:rsidRPr="00047D00">
        <w:rPr>
          <w:rFonts w:ascii="Courier New" w:hAnsi="Courier New" w:cs="Courier New"/>
          <w:sz w:val="16"/>
          <w:szCs w:val="16"/>
        </w:rPr>
        <w:t>14 .</w:t>
      </w:r>
      <w:proofErr w:type="gramEnd"/>
      <w:r w:rsidRPr="00047D00">
        <w:rPr>
          <w:rFonts w:ascii="Courier New" w:hAnsi="Courier New" w:cs="Courier New"/>
          <w:sz w:val="16"/>
          <w:szCs w:val="16"/>
        </w:rPr>
        <w:t xml:space="preserve">  566789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15 .</w:t>
      </w:r>
      <w:proofErr w:type="gramEnd"/>
      <w:r w:rsidRPr="00047D00">
        <w:rPr>
          <w:rFonts w:ascii="Courier New" w:hAnsi="Courier New" w:cs="Courier New"/>
          <w:sz w:val="16"/>
          <w:szCs w:val="16"/>
        </w:rPr>
        <w:t xml:space="preserve">  0023</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9.00       </w:t>
      </w:r>
      <w:proofErr w:type="gramStart"/>
      <w:r w:rsidRPr="00047D00">
        <w:rPr>
          <w:rFonts w:ascii="Courier New" w:hAnsi="Courier New" w:cs="Courier New"/>
          <w:sz w:val="16"/>
          <w:szCs w:val="16"/>
        </w:rPr>
        <w:t>15 .</w:t>
      </w:r>
      <w:proofErr w:type="gramEnd"/>
      <w:r w:rsidRPr="00047D00">
        <w:rPr>
          <w:rFonts w:ascii="Courier New" w:hAnsi="Courier New" w:cs="Courier New"/>
          <w:sz w:val="16"/>
          <w:szCs w:val="16"/>
        </w:rPr>
        <w:t xml:space="preserve">  567899999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16 .</w:t>
      </w:r>
      <w:proofErr w:type="gramEnd"/>
      <w:r w:rsidRPr="00047D00">
        <w:rPr>
          <w:rFonts w:ascii="Courier New" w:hAnsi="Courier New" w:cs="Courier New"/>
          <w:sz w:val="16"/>
          <w:szCs w:val="16"/>
        </w:rPr>
        <w:t xml:space="preserve">  0222</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2.00       </w:t>
      </w:r>
      <w:proofErr w:type="gramStart"/>
      <w:r w:rsidRPr="00047D00">
        <w:rPr>
          <w:rFonts w:ascii="Courier New" w:hAnsi="Courier New" w:cs="Courier New"/>
          <w:sz w:val="16"/>
          <w:szCs w:val="16"/>
        </w:rPr>
        <w:t>16 .</w:t>
      </w:r>
      <w:proofErr w:type="gramEnd"/>
      <w:r w:rsidRPr="00047D00">
        <w:rPr>
          <w:rFonts w:ascii="Courier New" w:hAnsi="Courier New" w:cs="Courier New"/>
          <w:sz w:val="16"/>
          <w:szCs w:val="16"/>
        </w:rPr>
        <w:t xml:space="preserve">  78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17 .</w:t>
      </w:r>
      <w:proofErr w:type="gramEnd"/>
      <w:r w:rsidRPr="00047D00">
        <w:rPr>
          <w:rFonts w:ascii="Courier New" w:hAnsi="Courier New" w:cs="Courier New"/>
          <w:sz w:val="16"/>
          <w:szCs w:val="16"/>
        </w:rPr>
        <w:t xml:space="preserve">  1234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17 .</w:t>
      </w:r>
      <w:proofErr w:type="gramEnd"/>
      <w:r w:rsidRPr="00047D00">
        <w:rPr>
          <w:rFonts w:ascii="Courier New" w:hAnsi="Courier New" w:cs="Courier New"/>
          <w:sz w:val="16"/>
          <w:szCs w:val="16"/>
        </w:rPr>
        <w:t xml:space="preserve">  5</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8.00 Extremes    (&gt;=179)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Stem width:      10</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Each leaf:       1 case(s)</w:t>
      </w: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autoSpaceDE w:val="0"/>
        <w:autoSpaceDN w:val="0"/>
        <w:adjustRightInd w:val="0"/>
        <w:rPr>
          <w:rFonts w:ascii="Courier New" w:hAnsi="Courier New"/>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Systolic BP mmHg (1) Stem-and-Leaf Plot for</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SEX= Women</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Frequency    Stem </w:t>
      </w:r>
      <w:proofErr w:type="gramStart"/>
      <w:r w:rsidRPr="00047D00">
        <w:rPr>
          <w:rFonts w:ascii="Courier New" w:hAnsi="Courier New" w:cs="Courier New"/>
          <w:sz w:val="16"/>
          <w:szCs w:val="16"/>
        </w:rPr>
        <w:t>&amp;  Leaf</w:t>
      </w:r>
      <w:proofErr w:type="gramEnd"/>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2</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5.00        </w:t>
      </w:r>
      <w:proofErr w:type="gramStart"/>
      <w:r w:rsidRPr="00047D00">
        <w:rPr>
          <w:rFonts w:ascii="Courier New" w:hAnsi="Courier New" w:cs="Courier New"/>
          <w:sz w:val="16"/>
          <w:szCs w:val="16"/>
        </w:rPr>
        <w:t>9 .</w:t>
      </w:r>
      <w:proofErr w:type="gramEnd"/>
      <w:r w:rsidRPr="00047D00">
        <w:rPr>
          <w:rFonts w:ascii="Courier New" w:hAnsi="Courier New" w:cs="Courier New"/>
          <w:sz w:val="16"/>
          <w:szCs w:val="16"/>
        </w:rPr>
        <w:t xml:space="preserve">  56778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13.00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0000002233334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18.00       </w:t>
      </w:r>
      <w:proofErr w:type="gramStart"/>
      <w:r w:rsidRPr="00047D00">
        <w:rPr>
          <w:rFonts w:ascii="Courier New" w:hAnsi="Courier New" w:cs="Courier New"/>
          <w:sz w:val="16"/>
          <w:szCs w:val="16"/>
        </w:rPr>
        <w:t>10 .</w:t>
      </w:r>
      <w:proofErr w:type="gramEnd"/>
      <w:r w:rsidRPr="00047D00">
        <w:rPr>
          <w:rFonts w:ascii="Courier New" w:hAnsi="Courier New" w:cs="Courier New"/>
          <w:sz w:val="16"/>
          <w:szCs w:val="16"/>
        </w:rPr>
        <w:t xml:space="preserve">  555567777778888999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17.00       </w:t>
      </w:r>
      <w:proofErr w:type="gramStart"/>
      <w:r w:rsidRPr="00047D00">
        <w:rPr>
          <w:rFonts w:ascii="Courier New" w:hAnsi="Courier New" w:cs="Courier New"/>
          <w:sz w:val="16"/>
          <w:szCs w:val="16"/>
        </w:rPr>
        <w:t>11 .</w:t>
      </w:r>
      <w:proofErr w:type="gramEnd"/>
      <w:r w:rsidRPr="00047D00">
        <w:rPr>
          <w:rFonts w:ascii="Courier New" w:hAnsi="Courier New" w:cs="Courier New"/>
          <w:sz w:val="16"/>
          <w:szCs w:val="16"/>
        </w:rPr>
        <w:t xml:space="preserve">  00001122233333444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19.00       </w:t>
      </w:r>
      <w:proofErr w:type="gramStart"/>
      <w:r w:rsidRPr="00047D00">
        <w:rPr>
          <w:rFonts w:ascii="Courier New" w:hAnsi="Courier New" w:cs="Courier New"/>
          <w:sz w:val="16"/>
          <w:szCs w:val="16"/>
        </w:rPr>
        <w:t>11 .</w:t>
      </w:r>
      <w:proofErr w:type="gramEnd"/>
      <w:r w:rsidRPr="00047D00">
        <w:rPr>
          <w:rFonts w:ascii="Courier New" w:hAnsi="Courier New" w:cs="Courier New"/>
          <w:sz w:val="16"/>
          <w:szCs w:val="16"/>
        </w:rPr>
        <w:t xml:space="preserve">  5555666666778888999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20.00       </w:t>
      </w:r>
      <w:proofErr w:type="gramStart"/>
      <w:r w:rsidRPr="00047D00">
        <w:rPr>
          <w:rFonts w:ascii="Courier New" w:hAnsi="Courier New" w:cs="Courier New"/>
          <w:sz w:val="16"/>
          <w:szCs w:val="16"/>
        </w:rPr>
        <w:t>12 .</w:t>
      </w:r>
      <w:proofErr w:type="gramEnd"/>
      <w:r w:rsidRPr="00047D00">
        <w:rPr>
          <w:rFonts w:ascii="Courier New" w:hAnsi="Courier New" w:cs="Courier New"/>
          <w:sz w:val="16"/>
          <w:szCs w:val="16"/>
        </w:rPr>
        <w:t xml:space="preserve">  00000012223333334444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27.00       </w:t>
      </w:r>
      <w:proofErr w:type="gramStart"/>
      <w:r w:rsidRPr="00047D00">
        <w:rPr>
          <w:rFonts w:ascii="Courier New" w:hAnsi="Courier New" w:cs="Courier New"/>
          <w:sz w:val="16"/>
          <w:szCs w:val="16"/>
        </w:rPr>
        <w:t>12 .</w:t>
      </w:r>
      <w:proofErr w:type="gramEnd"/>
      <w:r w:rsidRPr="00047D00">
        <w:rPr>
          <w:rFonts w:ascii="Courier New" w:hAnsi="Courier New" w:cs="Courier New"/>
          <w:sz w:val="16"/>
          <w:szCs w:val="16"/>
        </w:rPr>
        <w:t xml:space="preserve">  556666677777778888889999999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21.00       </w:t>
      </w:r>
      <w:proofErr w:type="gramStart"/>
      <w:r w:rsidRPr="00047D00">
        <w:rPr>
          <w:rFonts w:ascii="Courier New" w:hAnsi="Courier New" w:cs="Courier New"/>
          <w:sz w:val="16"/>
          <w:szCs w:val="16"/>
        </w:rPr>
        <w:t>13 .</w:t>
      </w:r>
      <w:proofErr w:type="gramEnd"/>
      <w:r w:rsidRPr="00047D00">
        <w:rPr>
          <w:rFonts w:ascii="Courier New" w:hAnsi="Courier New" w:cs="Courier New"/>
          <w:sz w:val="16"/>
          <w:szCs w:val="16"/>
        </w:rPr>
        <w:t xml:space="preserve">  000111222222222333344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13.00       </w:t>
      </w:r>
      <w:proofErr w:type="gramStart"/>
      <w:r w:rsidRPr="00047D00">
        <w:rPr>
          <w:rFonts w:ascii="Courier New" w:hAnsi="Courier New" w:cs="Courier New"/>
          <w:sz w:val="16"/>
          <w:szCs w:val="16"/>
        </w:rPr>
        <w:t>13 .</w:t>
      </w:r>
      <w:proofErr w:type="gramEnd"/>
      <w:r w:rsidRPr="00047D00">
        <w:rPr>
          <w:rFonts w:ascii="Courier New" w:hAnsi="Courier New" w:cs="Courier New"/>
          <w:sz w:val="16"/>
          <w:szCs w:val="16"/>
        </w:rPr>
        <w:t xml:space="preserve">  5566778899999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10.00       </w:t>
      </w:r>
      <w:proofErr w:type="gramStart"/>
      <w:r w:rsidRPr="00047D00">
        <w:rPr>
          <w:rFonts w:ascii="Courier New" w:hAnsi="Courier New" w:cs="Courier New"/>
          <w:sz w:val="16"/>
          <w:szCs w:val="16"/>
        </w:rPr>
        <w:t>14 .</w:t>
      </w:r>
      <w:proofErr w:type="gramEnd"/>
      <w:r w:rsidRPr="00047D00">
        <w:rPr>
          <w:rFonts w:ascii="Courier New" w:hAnsi="Courier New" w:cs="Courier New"/>
          <w:sz w:val="16"/>
          <w:szCs w:val="16"/>
        </w:rPr>
        <w:t xml:space="preserve">  0000111223</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14 .</w:t>
      </w:r>
      <w:proofErr w:type="gramEnd"/>
      <w:r w:rsidRPr="00047D00">
        <w:rPr>
          <w:rFonts w:ascii="Courier New" w:hAnsi="Courier New" w:cs="Courier New"/>
          <w:sz w:val="16"/>
          <w:szCs w:val="16"/>
        </w:rPr>
        <w:t xml:space="preserve">  6788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5.00       </w:t>
      </w:r>
      <w:proofErr w:type="gramStart"/>
      <w:r w:rsidRPr="00047D00">
        <w:rPr>
          <w:rFonts w:ascii="Courier New" w:hAnsi="Courier New" w:cs="Courier New"/>
          <w:sz w:val="16"/>
          <w:szCs w:val="16"/>
        </w:rPr>
        <w:t>15 .</w:t>
      </w:r>
      <w:proofErr w:type="gramEnd"/>
      <w:r w:rsidRPr="00047D00">
        <w:rPr>
          <w:rFonts w:ascii="Courier New" w:hAnsi="Courier New" w:cs="Courier New"/>
          <w:sz w:val="16"/>
          <w:szCs w:val="16"/>
        </w:rPr>
        <w:t xml:space="preserve">  02234</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15 .</w:t>
      </w:r>
      <w:proofErr w:type="gramEnd"/>
      <w:r w:rsidRPr="00047D00">
        <w:rPr>
          <w:rFonts w:ascii="Courier New" w:hAnsi="Courier New" w:cs="Courier New"/>
          <w:sz w:val="16"/>
          <w:szCs w:val="16"/>
        </w:rPr>
        <w:t xml:space="preserve">  5589</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3.00       </w:t>
      </w:r>
      <w:proofErr w:type="gramStart"/>
      <w:r w:rsidRPr="00047D00">
        <w:rPr>
          <w:rFonts w:ascii="Courier New" w:hAnsi="Courier New" w:cs="Courier New"/>
          <w:sz w:val="16"/>
          <w:szCs w:val="16"/>
        </w:rPr>
        <w:t>16 .</w:t>
      </w:r>
      <w:proofErr w:type="gramEnd"/>
      <w:r w:rsidRPr="00047D00">
        <w:rPr>
          <w:rFonts w:ascii="Courier New" w:hAnsi="Courier New" w:cs="Courier New"/>
          <w:sz w:val="16"/>
          <w:szCs w:val="16"/>
        </w:rPr>
        <w:t xml:space="preserve">  001</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4.00       </w:t>
      </w:r>
      <w:proofErr w:type="gramStart"/>
      <w:r w:rsidRPr="00047D00">
        <w:rPr>
          <w:rFonts w:ascii="Courier New" w:hAnsi="Courier New" w:cs="Courier New"/>
          <w:sz w:val="16"/>
          <w:szCs w:val="16"/>
        </w:rPr>
        <w:t>16 .</w:t>
      </w:r>
      <w:proofErr w:type="gramEnd"/>
      <w:r w:rsidRPr="00047D00">
        <w:rPr>
          <w:rFonts w:ascii="Courier New" w:hAnsi="Courier New" w:cs="Courier New"/>
          <w:sz w:val="16"/>
          <w:szCs w:val="16"/>
        </w:rPr>
        <w:t xml:space="preserve">  5558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3.00       </w:t>
      </w:r>
      <w:proofErr w:type="gramStart"/>
      <w:r w:rsidRPr="00047D00">
        <w:rPr>
          <w:rFonts w:ascii="Courier New" w:hAnsi="Courier New" w:cs="Courier New"/>
          <w:sz w:val="16"/>
          <w:szCs w:val="16"/>
        </w:rPr>
        <w:t>17 .</w:t>
      </w:r>
      <w:proofErr w:type="gramEnd"/>
      <w:r w:rsidRPr="00047D00">
        <w:rPr>
          <w:rFonts w:ascii="Courier New" w:hAnsi="Courier New" w:cs="Courier New"/>
          <w:sz w:val="16"/>
          <w:szCs w:val="16"/>
        </w:rPr>
        <w:t xml:space="preserve">  033</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2.00       </w:t>
      </w:r>
      <w:proofErr w:type="gramStart"/>
      <w:r w:rsidRPr="00047D00">
        <w:rPr>
          <w:rFonts w:ascii="Courier New" w:hAnsi="Courier New" w:cs="Courier New"/>
          <w:sz w:val="16"/>
          <w:szCs w:val="16"/>
        </w:rPr>
        <w:t>17 .</w:t>
      </w:r>
      <w:proofErr w:type="gramEnd"/>
      <w:r w:rsidRPr="00047D00">
        <w:rPr>
          <w:rFonts w:ascii="Courier New" w:hAnsi="Courier New" w:cs="Courier New"/>
          <w:sz w:val="16"/>
          <w:szCs w:val="16"/>
        </w:rPr>
        <w:t xml:space="preserve">  66</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11.00 Extremes    (&gt;=178)</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Stem width:      10</w:t>
      </w:r>
    </w:p>
    <w:p w:rsidR="00C35A7E" w:rsidRPr="00047D00" w:rsidRDefault="00C35A7E" w:rsidP="00C35A7E">
      <w:pPr>
        <w:pBdr>
          <w:top w:val="single" w:sz="4" w:space="1" w:color="auto"/>
          <w:left w:val="single" w:sz="4" w:space="4" w:color="auto"/>
          <w:bottom w:val="single" w:sz="4" w:space="1" w:color="auto"/>
          <w:right w:val="single" w:sz="4" w:space="4" w:color="auto"/>
        </w:pBdr>
        <w:autoSpaceDE w:val="0"/>
        <w:autoSpaceDN w:val="0"/>
        <w:adjustRightInd w:val="0"/>
        <w:ind w:left="720"/>
        <w:rPr>
          <w:rFonts w:ascii="Courier New" w:hAnsi="Courier New" w:cs="Courier New"/>
          <w:sz w:val="16"/>
          <w:szCs w:val="16"/>
        </w:rPr>
      </w:pPr>
      <w:r w:rsidRPr="00047D00">
        <w:rPr>
          <w:rFonts w:ascii="Courier New" w:hAnsi="Courier New" w:cs="Courier New"/>
          <w:sz w:val="16"/>
          <w:szCs w:val="16"/>
        </w:rPr>
        <w:t xml:space="preserve"> Each leaf:       1 case(s)</w:t>
      </w:r>
    </w:p>
    <w:p w:rsidR="00C35A7E" w:rsidRPr="00047D00" w:rsidRDefault="00C35A7E" w:rsidP="00C35A7E">
      <w:pPr>
        <w:autoSpaceDE w:val="0"/>
        <w:autoSpaceDN w:val="0"/>
        <w:adjustRightInd w:val="0"/>
        <w:rPr>
          <w:rFonts w:ascii="Courier New" w:hAnsi="Courier New" w:cs="Courier New"/>
          <w:sz w:val="20"/>
          <w:szCs w:val="20"/>
        </w:rPr>
      </w:pPr>
    </w:p>
    <w:p w:rsidR="00C35A7E" w:rsidRPr="00047D00" w:rsidRDefault="00C35A7E" w:rsidP="00C35A7E">
      <w:pPr>
        <w:pStyle w:val="Default"/>
        <w:numPr>
          <w:ilvl w:val="0"/>
          <w:numId w:val="20"/>
        </w:numPr>
        <w:rPr>
          <w:rFonts w:ascii="Times New Roman" w:hAnsi="Times New Roman" w:cs="Times New Roman"/>
          <w:color w:val="auto"/>
        </w:rPr>
      </w:pPr>
      <w:r w:rsidRPr="00047D00">
        <w:rPr>
          <w:rFonts w:ascii="Times New Roman" w:hAnsi="Times New Roman" w:cs="Times New Roman"/>
          <w:color w:val="auto"/>
        </w:rPr>
        <w:t>Female.  For males, the lowest systolic blood pressure value is 98, while for females it is 92.</w:t>
      </w:r>
    </w:p>
    <w:p w:rsidR="00C35A7E" w:rsidRPr="00047D00" w:rsidRDefault="00C35A7E" w:rsidP="00C35A7E">
      <w:pPr>
        <w:pStyle w:val="Default"/>
        <w:numPr>
          <w:ilvl w:val="0"/>
          <w:numId w:val="20"/>
        </w:numPr>
        <w:rPr>
          <w:rFonts w:ascii="Times New Roman" w:hAnsi="Times New Roman" w:cs="Times New Roman"/>
          <w:color w:val="auto"/>
        </w:rPr>
      </w:pPr>
      <w:r w:rsidRPr="00047D00">
        <w:rPr>
          <w:rFonts w:ascii="Times New Roman" w:hAnsi="Times New Roman" w:cs="Times New Roman"/>
          <w:color w:val="auto"/>
        </w:rPr>
        <w:t>Female.  In the female distribution, the most frequently occurring systolic blood pressure is 132, while in the male distribution, it is 130.</w:t>
      </w:r>
    </w:p>
    <w:p w:rsidR="00C35A7E" w:rsidRPr="00047D00" w:rsidRDefault="00C35A7E" w:rsidP="00C35A7E">
      <w:pPr>
        <w:pStyle w:val="Default"/>
        <w:numPr>
          <w:ilvl w:val="0"/>
          <w:numId w:val="20"/>
        </w:numPr>
        <w:rPr>
          <w:rFonts w:ascii="Times New Roman" w:hAnsi="Times New Roman" w:cs="Times New Roman"/>
          <w:color w:val="auto"/>
        </w:rPr>
      </w:pPr>
      <w:r w:rsidRPr="00047D00">
        <w:rPr>
          <w:rFonts w:ascii="Times New Roman" w:hAnsi="Times New Roman" w:cs="Times New Roman"/>
          <w:color w:val="auto"/>
        </w:rPr>
        <w:t xml:space="preserve">The distributions appear to be quite similar in spread. </w:t>
      </w:r>
    </w:p>
    <w:p w:rsidR="00C35A7E" w:rsidRPr="00047D00" w:rsidRDefault="00C35A7E" w:rsidP="00C35A7E">
      <w:pPr>
        <w:pStyle w:val="Default"/>
        <w:numPr>
          <w:ilvl w:val="0"/>
          <w:numId w:val="20"/>
        </w:numPr>
        <w:rPr>
          <w:rFonts w:ascii="Times New Roman" w:hAnsi="Times New Roman" w:cs="Times New Roman"/>
          <w:color w:val="auto"/>
        </w:rPr>
      </w:pPr>
      <w:r w:rsidRPr="00047D00">
        <w:rPr>
          <w:rFonts w:ascii="Times New Roman" w:hAnsi="Times New Roman" w:cs="Times New Roman"/>
          <w:color w:val="auto"/>
        </w:rPr>
        <w:t xml:space="preserve">The shapes of the distributions appear to be quite similar; they are both similarly positively skewed.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r w:rsidRPr="00047D00">
        <w:rPr>
          <w:color w:val="auto"/>
        </w:rPr>
        <w:t xml:space="preserve">  </w:t>
      </w:r>
    </w:p>
    <w:p w:rsidR="00C35A7E" w:rsidRPr="00047D00" w:rsidRDefault="00C35A7E" w:rsidP="00C35A7E">
      <w:pPr>
        <w:pStyle w:val="Default"/>
        <w:jc w:val="center"/>
        <w:rPr>
          <w:rFonts w:ascii="Arial" w:hAnsi="Arial" w:cs="Arial"/>
          <w:color w:val="auto"/>
          <w:sz w:val="14"/>
          <w:szCs w:val="14"/>
        </w:rPr>
      </w:pP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ind w:left="1080"/>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828925" cy="226695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2828925" cy="2266950"/>
                    </a:xfrm>
                    <a:prstGeom prst="rect">
                      <a:avLst/>
                    </a:prstGeom>
                    <a:noFill/>
                    <a:ln w="9525">
                      <a:noFill/>
                      <a:miter lim="800000"/>
                      <a:headEnd/>
                      <a:tailEnd/>
                    </a:ln>
                  </pic:spPr>
                </pic:pic>
              </a:graphicData>
            </a:graphic>
          </wp:inline>
        </w:drawing>
      </w:r>
    </w:p>
    <w:p w:rsidR="00C35A7E" w:rsidRPr="00047D00" w:rsidRDefault="00C35A7E" w:rsidP="00C35A7E">
      <w:pPr>
        <w:pStyle w:val="Default"/>
        <w:ind w:left="1080"/>
        <w:jc w:val="center"/>
        <w:rPr>
          <w:rFonts w:ascii="Times New Roman" w:hAnsi="Times New Roman" w:cs="Times New Roman"/>
          <w:color w:val="auto"/>
        </w:rPr>
      </w:pPr>
    </w:p>
    <w:p w:rsidR="00C35A7E" w:rsidRPr="00047D00" w:rsidRDefault="00C35A7E" w:rsidP="00C35A7E">
      <w:pPr>
        <w:pStyle w:val="Default"/>
        <w:numPr>
          <w:ilvl w:val="0"/>
          <w:numId w:val="21"/>
        </w:numPr>
        <w:rPr>
          <w:rFonts w:ascii="Times New Roman" w:hAnsi="Times New Roman" w:cs="Times New Roman"/>
          <w:color w:val="auto"/>
        </w:rPr>
      </w:pPr>
      <w:r w:rsidRPr="00047D00">
        <w:rPr>
          <w:rFonts w:ascii="Times New Roman" w:hAnsi="Times New Roman" w:cs="Times New Roman"/>
          <w:color w:val="auto"/>
        </w:rPr>
        <w:t>Estimating from the histogram, the lowest score is approximately 34 and it appears 2 times.</w:t>
      </w:r>
    </w:p>
    <w:p w:rsidR="00C35A7E" w:rsidRPr="00047D00" w:rsidRDefault="00C35A7E" w:rsidP="00C35A7E">
      <w:pPr>
        <w:pStyle w:val="Default"/>
        <w:numPr>
          <w:ilvl w:val="0"/>
          <w:numId w:val="21"/>
        </w:numPr>
        <w:rPr>
          <w:rFonts w:ascii="Times New Roman" w:hAnsi="Times New Roman" w:cs="Times New Roman"/>
          <w:color w:val="auto"/>
        </w:rPr>
      </w:pPr>
      <w:r w:rsidRPr="00047D00">
        <w:rPr>
          <w:rFonts w:ascii="Times New Roman" w:hAnsi="Times New Roman" w:cs="Times New Roman"/>
          <w:color w:val="auto"/>
        </w:rPr>
        <w:t>Between 54 and 55.</w:t>
      </w:r>
    </w:p>
    <w:p w:rsidR="00C35A7E" w:rsidRPr="00047D00" w:rsidRDefault="00C35A7E" w:rsidP="00C35A7E">
      <w:pPr>
        <w:pStyle w:val="Default"/>
        <w:numPr>
          <w:ilvl w:val="0"/>
          <w:numId w:val="21"/>
        </w:numPr>
        <w:rPr>
          <w:rFonts w:ascii="Times New Roman" w:hAnsi="Times New Roman" w:cs="Times New Roman"/>
          <w:color w:val="auto"/>
        </w:rPr>
      </w:pPr>
      <w:r w:rsidRPr="00047D00">
        <w:rPr>
          <w:rFonts w:ascii="Times New Roman" w:hAnsi="Times New Roman" w:cs="Times New Roman"/>
          <w:color w:val="auto"/>
        </w:rPr>
        <w:t xml:space="preserve"> It is slightly negatively skewed.  There is a longer tail on the left than on the right.</w:t>
      </w:r>
    </w:p>
    <w:p w:rsidR="00C35A7E" w:rsidRPr="00047D00" w:rsidRDefault="00C35A7E" w:rsidP="00C35A7E">
      <w:pPr>
        <w:pStyle w:val="Default"/>
        <w:ind w:left="1080"/>
        <w:rPr>
          <w:rFonts w:ascii="Times New Roman" w:hAnsi="Times New Roman" w:cs="Times New Roman"/>
          <w:color w:val="auto"/>
        </w:rPr>
      </w:pPr>
      <w:r w:rsidRPr="00047D00">
        <w:rPr>
          <w:rFonts w:ascii="Times New Roman" w:hAnsi="Times New Roman" w:cs="Times New Roman"/>
          <w:color w:val="auto"/>
        </w:rPr>
        <w:t xml:space="preserve">  </w:t>
      </w: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r w:rsidRPr="00047D00">
        <w:rPr>
          <w:color w:val="auto"/>
        </w:rPr>
        <w:t xml:space="preserve"> </w:t>
      </w:r>
    </w:p>
    <w:p w:rsidR="00C35A7E" w:rsidRPr="00047D00" w:rsidRDefault="00C35A7E" w:rsidP="00C35A7E">
      <w:pPr>
        <w:pStyle w:val="Default"/>
        <w:jc w:val="center"/>
        <w:rPr>
          <w:rFonts w:ascii="Arial" w:hAnsi="Arial" w:cs="Arial"/>
          <w:color w:val="auto"/>
          <w:sz w:val="14"/>
          <w:szCs w:val="14"/>
        </w:rPr>
      </w:pPr>
    </w:p>
    <w:p w:rsidR="00C35A7E" w:rsidRPr="00047D00" w:rsidRDefault="00C35A7E" w:rsidP="00C35A7E">
      <w:pPr>
        <w:pStyle w:val="Default"/>
        <w:numPr>
          <w:ilvl w:val="0"/>
          <w:numId w:val="23"/>
        </w:numPr>
        <w:rPr>
          <w:rFonts w:ascii="Times New Roman" w:hAnsi="Times New Roman" w:cs="Times New Roman"/>
          <w:color w:val="auto"/>
        </w:rPr>
      </w:pPr>
      <w:r w:rsidRPr="00047D00">
        <w:rPr>
          <w:rFonts w:ascii="Times New Roman" w:hAnsi="Times New Roman" w:cs="Times New Roman"/>
          <w:color w:val="auto"/>
        </w:rPr>
        <w:t xml:space="preserve">The group that owned a computer in eighth grade.  </w:t>
      </w:r>
    </w:p>
    <w:p w:rsidR="00C35A7E" w:rsidRPr="00047D00" w:rsidRDefault="00C35A7E" w:rsidP="00C35A7E">
      <w:pPr>
        <w:pStyle w:val="Default"/>
        <w:numPr>
          <w:ilvl w:val="0"/>
          <w:numId w:val="23"/>
        </w:numPr>
        <w:rPr>
          <w:rFonts w:ascii="Times New Roman" w:hAnsi="Times New Roman" w:cs="Times New Roman"/>
          <w:color w:val="auto"/>
        </w:rPr>
      </w:pPr>
      <w:r w:rsidRPr="00047D00">
        <w:rPr>
          <w:rFonts w:ascii="Times New Roman" w:hAnsi="Times New Roman" w:cs="Times New Roman"/>
          <w:color w:val="auto"/>
        </w:rPr>
        <w:t xml:space="preserve">Yes, it appears to be higher for the group that owns a computer as the distribution for this group begins and ends at a higher point along the </w:t>
      </w:r>
      <w:proofErr w:type="spellStart"/>
      <w:proofErr w:type="gramStart"/>
      <w:r w:rsidRPr="00047D00">
        <w:rPr>
          <w:rFonts w:ascii="Times New Roman" w:hAnsi="Times New Roman" w:cs="Times New Roman"/>
          <w:color w:val="auto"/>
        </w:rPr>
        <w:t>ses</w:t>
      </w:r>
      <w:proofErr w:type="spellEnd"/>
      <w:proofErr w:type="gramEnd"/>
      <w:r w:rsidRPr="00047D00">
        <w:rPr>
          <w:rFonts w:ascii="Times New Roman" w:hAnsi="Times New Roman" w:cs="Times New Roman"/>
          <w:color w:val="auto"/>
        </w:rPr>
        <w:t xml:space="preserve"> scale and the bulk of the scores in that distribution is located higher up on the </w:t>
      </w:r>
      <w:proofErr w:type="spellStart"/>
      <w:r w:rsidRPr="00047D00">
        <w:rPr>
          <w:rFonts w:ascii="Times New Roman" w:hAnsi="Times New Roman" w:cs="Times New Roman"/>
          <w:color w:val="auto"/>
        </w:rPr>
        <w:t>ses</w:t>
      </w:r>
      <w:proofErr w:type="spellEnd"/>
      <w:r w:rsidRPr="00047D00">
        <w:rPr>
          <w:rFonts w:ascii="Times New Roman" w:hAnsi="Times New Roman" w:cs="Times New Roman"/>
          <w:color w:val="auto"/>
        </w:rPr>
        <w:t xml:space="preserve"> scale than for the other group.  </w:t>
      </w:r>
    </w:p>
    <w:p w:rsidR="00C35A7E" w:rsidRPr="00047D00" w:rsidRDefault="00C35A7E" w:rsidP="00C35A7E">
      <w:pPr>
        <w:pStyle w:val="Default"/>
        <w:numPr>
          <w:ilvl w:val="0"/>
          <w:numId w:val="23"/>
        </w:numPr>
        <w:rPr>
          <w:rFonts w:ascii="Times New Roman" w:hAnsi="Times New Roman" w:cs="Times New Roman"/>
          <w:color w:val="auto"/>
        </w:rPr>
      </w:pPr>
      <w:r w:rsidRPr="00047D00">
        <w:rPr>
          <w:rFonts w:ascii="Times New Roman" w:hAnsi="Times New Roman" w:cs="Times New Roman"/>
          <w:color w:val="auto"/>
        </w:rPr>
        <w:t xml:space="preserve">No.  The spread of the two distributions appears to be quite similar.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628900" cy="21050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2628900" cy="2105025"/>
                    </a:xfrm>
                    <a:prstGeom prst="rect">
                      <a:avLst/>
                    </a:prstGeom>
                    <a:noFill/>
                    <a:ln w="9525">
                      <a:noFill/>
                      <a:miter lim="800000"/>
                      <a:headEnd/>
                      <a:tailEnd/>
                    </a:ln>
                  </pic:spPr>
                </pic:pic>
              </a:graphicData>
            </a:graphic>
          </wp:inline>
        </w:drawing>
      </w:r>
      <w:r>
        <w:rPr>
          <w:rFonts w:ascii="Arial" w:hAnsi="Arial" w:cs="Arial"/>
          <w:noProof/>
          <w:color w:val="auto"/>
          <w:sz w:val="14"/>
          <w:szCs w:val="14"/>
          <w:lang w:eastAsia="en-US"/>
        </w:rPr>
        <w:drawing>
          <wp:inline distT="0" distB="0" distL="0" distR="0">
            <wp:extent cx="2647950" cy="21431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2647950" cy="2143125"/>
                    </a:xfrm>
                    <a:prstGeom prst="rect">
                      <a:avLst/>
                    </a:prstGeom>
                    <a:noFill/>
                    <a:ln w="9525">
                      <a:noFill/>
                      <a:miter lim="800000"/>
                      <a:headEnd/>
                      <a:tailEnd/>
                    </a:ln>
                  </pic:spPr>
                </pic:pic>
              </a:graphicData>
            </a:graphic>
          </wp:inline>
        </w:drawing>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0"/>
          <w:numId w:val="24"/>
        </w:numPr>
        <w:rPr>
          <w:color w:val="auto"/>
        </w:rPr>
      </w:pPr>
      <w:r w:rsidRPr="00047D00">
        <w:rPr>
          <w:color w:val="auto"/>
        </w:rPr>
        <w:t xml:space="preserve">The level of self-concept is higher for the twelfth grade – the bulk of the scores in the histogram for twelfth grade </w:t>
      </w:r>
      <w:proofErr w:type="gramStart"/>
      <w:r w:rsidRPr="00047D00">
        <w:rPr>
          <w:color w:val="auto"/>
        </w:rPr>
        <w:t>is</w:t>
      </w:r>
      <w:proofErr w:type="gramEnd"/>
      <w:r w:rsidRPr="00047D00">
        <w:rPr>
          <w:color w:val="auto"/>
        </w:rPr>
        <w:t xml:space="preserve"> further to the right</w:t>
      </w:r>
      <w:r w:rsidRPr="00047D00" w:rsidDel="00E51D56">
        <w:rPr>
          <w:color w:val="auto"/>
        </w:rPr>
        <w:t xml:space="preserve"> </w:t>
      </w:r>
      <w:r w:rsidRPr="00047D00">
        <w:rPr>
          <w:color w:val="auto"/>
        </w:rPr>
        <w:t>on the x-axis than for eighth grade.</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0"/>
          <w:numId w:val="24"/>
        </w:numPr>
        <w:rPr>
          <w:color w:val="auto"/>
        </w:rPr>
      </w:pPr>
      <w:r w:rsidRPr="00047D00">
        <w:rPr>
          <w:color w:val="auto"/>
        </w:rPr>
        <w:t>In eighth grade the scores are more closely clustered.</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0"/>
          <w:numId w:val="24"/>
        </w:numPr>
        <w:rPr>
          <w:color w:val="auto"/>
        </w:rPr>
      </w:pPr>
      <w:r w:rsidRPr="00047D00">
        <w:rPr>
          <w:color w:val="auto"/>
        </w:rPr>
        <w:t>The scores are more negatively skewed in twelfth grade – the tail is longer in the negative direction or to the left.</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238375" cy="217170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2238375" cy="2171700"/>
                    </a:xfrm>
                    <a:prstGeom prst="rect">
                      <a:avLst/>
                    </a:prstGeom>
                    <a:noFill/>
                    <a:ln w="9525">
                      <a:noFill/>
                      <a:miter lim="800000"/>
                      <a:headEnd/>
                      <a:tailEnd/>
                    </a:ln>
                  </pic:spPr>
                </pic:pic>
              </a:graphicData>
            </a:graphic>
          </wp:inline>
        </w:drawing>
      </w:r>
      <w:r>
        <w:rPr>
          <w:rFonts w:ascii="Times New Roman" w:hAnsi="Times New Roman" w:cs="Times New Roman"/>
          <w:noProof/>
          <w:color w:val="auto"/>
          <w:lang w:eastAsia="en-US"/>
        </w:rPr>
        <w:drawing>
          <wp:inline distT="0" distB="0" distL="0" distR="0">
            <wp:extent cx="2895600" cy="25050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2895600" cy="2505075"/>
                    </a:xfrm>
                    <a:prstGeom prst="rect">
                      <a:avLst/>
                    </a:prstGeom>
                    <a:noFill/>
                    <a:ln w="9525">
                      <a:noFill/>
                      <a:miter lim="800000"/>
                      <a:headEnd/>
                      <a:tailEnd/>
                    </a:ln>
                  </pic:spPr>
                </pic:pic>
              </a:graphicData>
            </a:graphic>
          </wp:inline>
        </w:drawing>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0"/>
          <w:numId w:val="25"/>
        </w:numPr>
        <w:rPr>
          <w:rFonts w:ascii="Times New Roman" w:hAnsi="Times New Roman" w:cs="Times New Roman"/>
          <w:color w:val="auto"/>
        </w:rPr>
      </w:pPr>
      <w:r w:rsidRPr="00047D00">
        <w:rPr>
          <w:rFonts w:ascii="Times New Roman" w:hAnsi="Times New Roman" w:cs="Times New Roman"/>
          <w:color w:val="auto"/>
        </w:rPr>
        <w:t>In the interactive line graph.</w:t>
      </w:r>
    </w:p>
    <w:p w:rsidR="00C35A7E" w:rsidRPr="00047D00" w:rsidRDefault="00C35A7E" w:rsidP="00C35A7E">
      <w:pPr>
        <w:pStyle w:val="Default"/>
        <w:numPr>
          <w:ilvl w:val="0"/>
          <w:numId w:val="25"/>
        </w:numPr>
        <w:rPr>
          <w:rFonts w:ascii="Times New Roman" w:hAnsi="Times New Roman" w:cs="Times New Roman"/>
          <w:color w:val="auto"/>
        </w:rPr>
      </w:pPr>
      <w:r w:rsidRPr="00047D00">
        <w:rPr>
          <w:rFonts w:ascii="Times New Roman" w:hAnsi="Times New Roman" w:cs="Times New Roman"/>
          <w:color w:val="auto"/>
        </w:rPr>
        <w:t xml:space="preserve">The interactive line graph.  The regular line graph gives a distorted view due the way in which values are formatted along the x-axis.  The distance between values on the x-axis shrinks toward the lower end of the tail.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ind w:left="720"/>
        <w:rPr>
          <w:color w:val="auto"/>
        </w:rPr>
      </w:pPr>
    </w:p>
    <w:p w:rsidR="00C35A7E" w:rsidRPr="00047D00" w:rsidRDefault="00C35A7E" w:rsidP="00C35A7E">
      <w:pPr>
        <w:pStyle w:val="Default"/>
        <w:ind w:left="720"/>
        <w:jc w:val="center"/>
        <w:rPr>
          <w:color w:val="auto"/>
        </w:rPr>
      </w:pPr>
      <w:r>
        <w:rPr>
          <w:noProof/>
          <w:color w:val="auto"/>
          <w:lang w:eastAsia="en-US"/>
        </w:rPr>
        <w:drawing>
          <wp:inline distT="0" distB="0" distL="0" distR="0">
            <wp:extent cx="2571750" cy="2571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0"/>
          <w:numId w:val="26"/>
        </w:numPr>
        <w:rPr>
          <w:rFonts w:ascii="Times New Roman" w:hAnsi="Times New Roman" w:cs="Times New Roman"/>
          <w:color w:val="auto"/>
        </w:rPr>
      </w:pPr>
      <w:r w:rsidRPr="00047D00">
        <w:rPr>
          <w:rFonts w:ascii="Times New Roman" w:hAnsi="Times New Roman" w:cs="Times New Roman"/>
          <w:color w:val="auto"/>
        </w:rPr>
        <w:t>Approximately 75.</w:t>
      </w:r>
    </w:p>
    <w:p w:rsidR="00C35A7E" w:rsidRPr="00047D00" w:rsidRDefault="00C35A7E" w:rsidP="00C35A7E">
      <w:pPr>
        <w:pStyle w:val="Default"/>
        <w:numPr>
          <w:ilvl w:val="0"/>
          <w:numId w:val="26"/>
        </w:numPr>
        <w:rPr>
          <w:rFonts w:ascii="Times New Roman" w:hAnsi="Times New Roman" w:cs="Times New Roman"/>
          <w:color w:val="auto"/>
        </w:rPr>
      </w:pPr>
      <w:r w:rsidRPr="00047D00">
        <w:rPr>
          <w:rFonts w:ascii="Times New Roman" w:hAnsi="Times New Roman" w:cs="Times New Roman"/>
          <w:color w:val="auto"/>
        </w:rPr>
        <w:t>Negatively skewed.</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color w:val="auto"/>
        </w:rPr>
      </w:pPr>
    </w:p>
    <w:p w:rsidR="00C35A7E" w:rsidRPr="00047D00" w:rsidRDefault="00C35A7E" w:rsidP="00C35A7E">
      <w:pPr>
        <w:pStyle w:val="Default"/>
        <w:numPr>
          <w:ilvl w:val="0"/>
          <w:numId w:val="27"/>
        </w:numPr>
        <w:rPr>
          <w:rFonts w:ascii="Times New Roman" w:hAnsi="Times New Roman" w:cs="Times New Roman"/>
          <w:color w:val="auto"/>
        </w:rPr>
      </w:pPr>
    </w:p>
    <w:p w:rsidR="00C35A7E" w:rsidRPr="00047D00" w:rsidRDefault="00C35A7E" w:rsidP="00C35A7E">
      <w:pPr>
        <w:pStyle w:val="Default"/>
        <w:rPr>
          <w:color w:val="auto"/>
        </w:rPr>
      </w:pPr>
    </w:p>
    <w:p w:rsidR="00C35A7E" w:rsidRPr="00047D00" w:rsidRDefault="00C35A7E" w:rsidP="00C35A7E">
      <w:pPr>
        <w:pStyle w:val="Default"/>
        <w:jc w:val="center"/>
        <w:rPr>
          <w:rFonts w:ascii="Times New Roman" w:hAnsi="Times New Roman" w:cs="Times New Roman"/>
          <w:color w:val="auto"/>
        </w:rPr>
      </w:pPr>
      <w:r>
        <w:rPr>
          <w:rFonts w:ascii="Times New Roman" w:hAnsi="Times New Roman" w:cs="Times New Roman"/>
          <w:noProof/>
          <w:color w:val="auto"/>
          <w:lang w:eastAsia="en-US"/>
        </w:rPr>
        <w:drawing>
          <wp:inline distT="0" distB="0" distL="0" distR="0">
            <wp:extent cx="3028950" cy="2857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3028950" cy="2857500"/>
                    </a:xfrm>
                    <a:prstGeom prst="rect">
                      <a:avLst/>
                    </a:prstGeom>
                    <a:noFill/>
                    <a:ln w="9525">
                      <a:noFill/>
                      <a:miter lim="800000"/>
                      <a:headEnd/>
                      <a:tailEnd/>
                    </a:ln>
                  </pic:spPr>
                </pic:pic>
              </a:graphicData>
            </a:graphic>
          </wp:inline>
        </w:drawing>
      </w:r>
    </w:p>
    <w:p w:rsidR="00C35A7E" w:rsidRPr="00047D00" w:rsidRDefault="00C35A7E" w:rsidP="00C35A7E">
      <w:pPr>
        <w:pStyle w:val="Default"/>
        <w:numPr>
          <w:ilvl w:val="0"/>
          <w:numId w:val="27"/>
        </w:numPr>
        <w:rPr>
          <w:rFonts w:ascii="Times New Roman" w:hAnsi="Times New Roman" w:cs="Times New Roman"/>
          <w:color w:val="auto"/>
        </w:rPr>
      </w:pPr>
      <w:r w:rsidRPr="00047D00">
        <w:rPr>
          <w:color w:val="auto"/>
        </w:rPr>
        <w:t xml:space="preserve">The compressed scale reduces the appearance of a change in the percentages of students who use marijuana over time.  Said differently, student behavior with respect to smoking marijuana appears to be more consistent over time with the compressed scale.  </w:t>
      </w:r>
    </w:p>
    <w:p w:rsidR="00C35A7E" w:rsidRPr="00047D00" w:rsidRDefault="00C35A7E" w:rsidP="00C35A7E">
      <w:pPr>
        <w:pStyle w:val="Default"/>
        <w:numPr>
          <w:ilvl w:val="0"/>
          <w:numId w:val="27"/>
        </w:numPr>
        <w:rPr>
          <w:rFonts w:ascii="Times New Roman" w:hAnsi="Times New Roman" w:cs="Times New Roman"/>
          <w:color w:val="auto"/>
        </w:rPr>
      </w:pPr>
      <w:r w:rsidRPr="00047D00">
        <w:rPr>
          <w:rFonts w:ascii="Times New Roman" w:hAnsi="Times New Roman" w:cs="Times New Roman"/>
          <w:color w:val="auto"/>
        </w:rPr>
        <w:t>The percentage of seniors who have tried marijuana increases rather dramatically from 1992 through 1999.</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Times New Roman" w:hAnsi="Times New Roman" w:cs="Times New Roman"/>
          <w:color w:val="auto"/>
        </w:rPr>
      </w:pPr>
      <w:r>
        <w:rPr>
          <w:rFonts w:ascii="Times New Roman" w:hAnsi="Times New Roman" w:cs="Times New Roman"/>
          <w:noProof/>
          <w:color w:val="auto"/>
          <w:lang w:eastAsia="en-US"/>
        </w:rPr>
        <w:drawing>
          <wp:inline distT="0" distB="0" distL="0" distR="0">
            <wp:extent cx="3028950" cy="28670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srcRect/>
                    <a:stretch>
                      <a:fillRect/>
                    </a:stretch>
                  </pic:blipFill>
                  <pic:spPr bwMode="auto">
                    <a:xfrm>
                      <a:off x="0" y="0"/>
                      <a:ext cx="3028950" cy="2867025"/>
                    </a:xfrm>
                    <a:prstGeom prst="rect">
                      <a:avLst/>
                    </a:prstGeom>
                    <a:noFill/>
                    <a:ln w="9525">
                      <a:noFill/>
                      <a:miter lim="800000"/>
                      <a:headEnd/>
                      <a:tailEnd/>
                    </a:ln>
                  </pic:spPr>
                </pic:pic>
              </a:graphicData>
            </a:graphic>
          </wp:inline>
        </w:drawing>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color w:val="auto"/>
        </w:rPr>
      </w:pPr>
    </w:p>
    <w:p w:rsidR="00C35A7E" w:rsidRPr="00047D00" w:rsidRDefault="00C35A7E" w:rsidP="00C35A7E">
      <w:pPr>
        <w:pStyle w:val="Default"/>
        <w:numPr>
          <w:ilvl w:val="0"/>
          <w:numId w:val="28"/>
        </w:numPr>
        <w:rPr>
          <w:color w:val="auto"/>
        </w:rPr>
      </w:pPr>
      <w:r w:rsidRPr="00047D00">
        <w:rPr>
          <w:color w:val="auto"/>
        </w:rPr>
        <w:t>$30,000.  This means that 15 percent of the students are expecting to be earning less than $30,000 at age 30.</w:t>
      </w:r>
    </w:p>
    <w:p w:rsidR="00C35A7E" w:rsidRPr="00047D00" w:rsidRDefault="00C35A7E" w:rsidP="00C35A7E">
      <w:pPr>
        <w:pStyle w:val="Default"/>
        <w:numPr>
          <w:ilvl w:val="0"/>
          <w:numId w:val="28"/>
        </w:numPr>
        <w:rPr>
          <w:color w:val="auto"/>
        </w:rPr>
      </w:pPr>
      <w:r w:rsidRPr="00047D00">
        <w:rPr>
          <w:color w:val="auto"/>
        </w:rPr>
        <w:t xml:space="preserve">$40,000.  </w:t>
      </w:r>
    </w:p>
    <w:p w:rsidR="00C35A7E" w:rsidRPr="00047D00" w:rsidRDefault="00C35A7E" w:rsidP="00C35A7E">
      <w:pPr>
        <w:pStyle w:val="Default"/>
        <w:numPr>
          <w:ilvl w:val="0"/>
          <w:numId w:val="28"/>
        </w:numPr>
        <w:rPr>
          <w:rFonts w:ascii="Times New Roman" w:hAnsi="Times New Roman" w:cs="Times New Roman"/>
          <w:color w:val="auto"/>
        </w:rPr>
      </w:pPr>
      <w:r w:rsidRPr="00047D00">
        <w:rPr>
          <w:color w:val="auto"/>
        </w:rPr>
        <w:t xml:space="preserve"> 73.9.</w:t>
      </w:r>
    </w:p>
    <w:p w:rsidR="00C35A7E" w:rsidRPr="00047D00" w:rsidRDefault="00C35A7E" w:rsidP="00C35A7E">
      <w:pPr>
        <w:pStyle w:val="Default"/>
        <w:rPr>
          <w:color w:val="auto"/>
        </w:rPr>
      </w:pPr>
    </w:p>
    <w:p w:rsidR="00C35A7E" w:rsidRPr="00047D00" w:rsidRDefault="00C35A7E" w:rsidP="00C35A7E">
      <w:pPr>
        <w:pStyle w:val="Default"/>
        <w:numPr>
          <w:ilvl w:val="1"/>
          <w:numId w:val="3"/>
        </w:numPr>
        <w:tabs>
          <w:tab w:val="clear" w:pos="360"/>
          <w:tab w:val="num" w:pos="720"/>
        </w:tabs>
        <w:ind w:left="720" w:hanging="720"/>
        <w:rPr>
          <w:color w:val="auto"/>
        </w:rPr>
      </w:pPr>
      <w:r w:rsidRPr="00047D00">
        <w:rPr>
          <w:color w:val="auto"/>
        </w:rPr>
        <w:t>Because PARMARL8 is only nominal.  Variables must be at least ordinal-leveled for percentiles to be meaningfully calculated.</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29"/>
        </w:numPr>
        <w:rPr>
          <w:rFonts w:ascii="Times New Roman" w:hAnsi="Times New Roman" w:cs="Times New Roman"/>
          <w:color w:val="auto"/>
        </w:rPr>
      </w:pPr>
      <w:r w:rsidRPr="00047D00">
        <w:rPr>
          <w:rFonts w:ascii="Times New Roman" w:hAnsi="Times New Roman" w:cs="Times New Roman"/>
          <w:color w:val="auto"/>
        </w:rPr>
        <w:t>102.</w:t>
      </w:r>
    </w:p>
    <w:p w:rsidR="00C35A7E" w:rsidRPr="00047D00" w:rsidRDefault="00C35A7E" w:rsidP="00C35A7E">
      <w:pPr>
        <w:pStyle w:val="Default"/>
        <w:numPr>
          <w:ilvl w:val="0"/>
          <w:numId w:val="29"/>
        </w:numPr>
        <w:rPr>
          <w:rFonts w:ascii="Times New Roman" w:hAnsi="Times New Roman" w:cs="Times New Roman"/>
          <w:color w:val="auto"/>
        </w:rPr>
      </w:pPr>
      <w:r w:rsidRPr="00047D00">
        <w:rPr>
          <w:rFonts w:ascii="Times New Roman" w:hAnsi="Times New Roman" w:cs="Times New Roman"/>
          <w:color w:val="auto"/>
        </w:rPr>
        <w:t>25.</w:t>
      </w:r>
    </w:p>
    <w:p w:rsidR="00C35A7E" w:rsidRPr="00047D00" w:rsidRDefault="00C35A7E" w:rsidP="00C35A7E">
      <w:pPr>
        <w:pStyle w:val="Default"/>
        <w:numPr>
          <w:ilvl w:val="0"/>
          <w:numId w:val="29"/>
        </w:numPr>
        <w:rPr>
          <w:rFonts w:ascii="Times New Roman" w:hAnsi="Times New Roman" w:cs="Times New Roman"/>
          <w:color w:val="auto"/>
        </w:rPr>
      </w:pPr>
      <w:r w:rsidRPr="00047D00">
        <w:rPr>
          <w:rFonts w:ascii="Times New Roman" w:hAnsi="Times New Roman" w:cs="Times New Roman"/>
          <w:color w:val="auto"/>
        </w:rPr>
        <w:t xml:space="preserve">According to the frequency distribution table, the percentile rank of his eighth grade self-concept score is 74.8 inclusive.  While higher than almost three-fourths of the individuals in the data set, one might have expected this person’s self-concept to be even higher.  </w:t>
      </w:r>
    </w:p>
    <w:p w:rsidR="00C35A7E" w:rsidRPr="00047D00" w:rsidRDefault="00C35A7E" w:rsidP="00C35A7E">
      <w:pPr>
        <w:pStyle w:val="Default"/>
        <w:numPr>
          <w:ilvl w:val="0"/>
          <w:numId w:val="29"/>
        </w:numPr>
        <w:rPr>
          <w:rFonts w:ascii="Times New Roman" w:hAnsi="Times New Roman" w:cs="Times New Roman"/>
          <w:color w:val="auto"/>
        </w:rPr>
      </w:pPr>
      <w:r w:rsidRPr="00047D00">
        <w:rPr>
          <w:rFonts w:ascii="Times New Roman" w:hAnsi="Times New Roman" w:cs="Times New Roman"/>
          <w:color w:val="auto"/>
        </w:rPr>
        <w:t xml:space="preserve">He was least self-confident in twelfth grade.  In eighth grade, his self-concept score of </w:t>
      </w:r>
      <w:proofErr w:type="gramStart"/>
      <w:r w:rsidRPr="00047D00">
        <w:rPr>
          <w:rFonts w:ascii="Times New Roman" w:hAnsi="Times New Roman" w:cs="Times New Roman"/>
          <w:color w:val="auto"/>
        </w:rPr>
        <w:t>25,</w:t>
      </w:r>
      <w:proofErr w:type="gramEnd"/>
      <w:r w:rsidRPr="00047D00">
        <w:rPr>
          <w:rFonts w:ascii="Times New Roman" w:hAnsi="Times New Roman" w:cs="Times New Roman"/>
          <w:color w:val="auto"/>
        </w:rPr>
        <w:t xml:space="preserve"> gave him a percentile rank of 74.8 percent.   In tenth grade, his self-concept score of </w:t>
      </w:r>
      <w:proofErr w:type="gramStart"/>
      <w:r w:rsidRPr="00047D00">
        <w:rPr>
          <w:rFonts w:ascii="Times New Roman" w:hAnsi="Times New Roman" w:cs="Times New Roman"/>
          <w:color w:val="auto"/>
        </w:rPr>
        <w:t>32,</w:t>
      </w:r>
      <w:proofErr w:type="gramEnd"/>
      <w:r w:rsidRPr="00047D00">
        <w:rPr>
          <w:rFonts w:ascii="Times New Roman" w:hAnsi="Times New Roman" w:cs="Times New Roman"/>
          <w:color w:val="auto"/>
        </w:rPr>
        <w:t xml:space="preserve"> gave him a percentile rank of 88 percent. In twelfth grade, his self-concept score of </w:t>
      </w:r>
      <w:proofErr w:type="gramStart"/>
      <w:r w:rsidRPr="00047D00">
        <w:rPr>
          <w:rFonts w:ascii="Times New Roman" w:hAnsi="Times New Roman" w:cs="Times New Roman"/>
          <w:color w:val="auto"/>
        </w:rPr>
        <w:t>22,</w:t>
      </w:r>
      <w:proofErr w:type="gramEnd"/>
      <w:r w:rsidRPr="00047D00">
        <w:rPr>
          <w:rFonts w:ascii="Times New Roman" w:hAnsi="Times New Roman" w:cs="Times New Roman"/>
          <w:color w:val="auto"/>
        </w:rPr>
        <w:t xml:space="preserve"> gave him a percentile rank of 7.2 percent.</w:t>
      </w:r>
    </w:p>
    <w:p w:rsidR="00C35A7E" w:rsidRPr="00047D00" w:rsidRDefault="00C35A7E" w:rsidP="00C35A7E">
      <w:pPr>
        <w:autoSpaceDE w:val="0"/>
        <w:autoSpaceDN w:val="0"/>
        <w:adjustRightInd w:val="0"/>
        <w:rPr>
          <w:rFonts w:ascii="System" w:hAnsi="System"/>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657600" cy="29337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srcRect/>
                    <a:stretch>
                      <a:fillRect/>
                    </a:stretch>
                  </pic:blipFill>
                  <pic:spPr bwMode="auto">
                    <a:xfrm>
                      <a:off x="0" y="0"/>
                      <a:ext cx="3657600" cy="2933700"/>
                    </a:xfrm>
                    <a:prstGeom prst="rect">
                      <a:avLst/>
                    </a:prstGeom>
                    <a:noFill/>
                    <a:ln w="9525">
                      <a:noFill/>
                      <a:miter lim="800000"/>
                      <a:headEnd/>
                      <a:tailEnd/>
                    </a:ln>
                  </pic:spPr>
                </pic:pic>
              </a:graphicData>
            </a:graphic>
          </wp:inline>
        </w:drawing>
      </w:r>
    </w:p>
    <w:p w:rsidR="00C35A7E" w:rsidRPr="00047D00" w:rsidRDefault="00C35A7E" w:rsidP="00C35A7E">
      <w:pPr>
        <w:pStyle w:val="Default"/>
        <w:rPr>
          <w:rFonts w:ascii="Times New Roman" w:hAnsi="Times New Roman" w:cs="Times New Roman"/>
          <w:color w:val="auto"/>
        </w:rPr>
      </w:pPr>
    </w:p>
    <w:p w:rsidR="00C35A7E" w:rsidRDefault="00C35A7E" w:rsidP="00C35A7E">
      <w:pPr>
        <w:numPr>
          <w:ilvl w:val="1"/>
          <w:numId w:val="2"/>
        </w:numPr>
        <w:tabs>
          <w:tab w:val="clear" w:pos="1440"/>
          <w:tab w:val="num" w:pos="1080"/>
        </w:tabs>
        <w:ind w:left="1080"/>
      </w:pPr>
      <w:r w:rsidRPr="00047D00">
        <w:t>The value of the 50</w:t>
      </w:r>
      <w:r w:rsidRPr="00047D00">
        <w:rPr>
          <w:vertAlign w:val="superscript"/>
        </w:rPr>
        <w:t>th</w:t>
      </w:r>
      <w:r w:rsidRPr="00047D00">
        <w:t xml:space="preserve"> percentile is 1.  Since the value 1 corresponds to being late</w:t>
      </w:r>
      <w:r w:rsidR="0039596C">
        <w:t xml:space="preserve"> </w:t>
      </w:r>
      <w:r w:rsidRPr="00047D00">
        <w:t xml:space="preserve"> one or two times, we know that half the students in the NELS study were late to school no more than only one or two times.</w:t>
      </w:r>
    </w:p>
    <w:p w:rsidR="0039596C" w:rsidRPr="00047D00" w:rsidRDefault="0039596C" w:rsidP="00C35A7E">
      <w:pPr>
        <w:numPr>
          <w:ilvl w:val="1"/>
          <w:numId w:val="2"/>
        </w:numPr>
        <w:tabs>
          <w:tab w:val="clear" w:pos="1440"/>
          <w:tab w:val="num" w:pos="1080"/>
        </w:tabs>
        <w:ind w:left="1080"/>
      </w:pPr>
      <w:r>
        <w:t>The value of the IQR is the box height, or 2 – 0 = 2.</w:t>
      </w:r>
    </w:p>
    <w:p w:rsidR="00C35A7E" w:rsidRPr="00047D00" w:rsidRDefault="00C35A7E" w:rsidP="00C35A7E">
      <w:pPr>
        <w:numPr>
          <w:ilvl w:val="1"/>
          <w:numId w:val="2"/>
        </w:numPr>
        <w:tabs>
          <w:tab w:val="clear" w:pos="1440"/>
          <w:tab w:val="num" w:pos="1080"/>
        </w:tabs>
        <w:ind w:left="1080"/>
      </w:pPr>
      <w:r w:rsidRPr="00047D00">
        <w:t xml:space="preserve">The graph is positively skewed because there is a long whisker above the box and no whisker at all below the box. </w:t>
      </w:r>
    </w:p>
    <w:p w:rsidR="00C35A7E" w:rsidRPr="00047D00" w:rsidRDefault="00C35A7E" w:rsidP="00C35A7E">
      <w:pPr>
        <w:numPr>
          <w:ilvl w:val="1"/>
          <w:numId w:val="2"/>
        </w:numPr>
        <w:tabs>
          <w:tab w:val="clear" w:pos="1440"/>
          <w:tab w:val="num" w:pos="1080"/>
        </w:tabs>
        <w:ind w:left="1080"/>
        <w:rPr>
          <w:iCs/>
        </w:rPr>
      </w:pPr>
      <w:r w:rsidRPr="00047D00">
        <w:rPr>
          <w:iCs/>
        </w:rPr>
        <w:t>The minimum score is the same as the 25</w:t>
      </w:r>
      <w:r w:rsidRPr="00047D00">
        <w:rPr>
          <w:iCs/>
          <w:vertAlign w:val="superscript"/>
        </w:rPr>
        <w:t>th</w:t>
      </w:r>
      <w:r w:rsidRPr="00047D00">
        <w:rPr>
          <w:iCs/>
        </w:rPr>
        <w:t xml:space="preserve"> percentile score.  That is, at least 25% of students in the </w:t>
      </w:r>
      <w:r w:rsidRPr="00047D00">
        <w:rPr>
          <w:i/>
          <w:iCs/>
        </w:rPr>
        <w:t>NELS</w:t>
      </w:r>
      <w:r w:rsidRPr="00047D00">
        <w:rPr>
          <w:iCs/>
        </w:rPr>
        <w:t xml:space="preserve"> data set were never late in twelfth grade.</w:t>
      </w:r>
    </w:p>
    <w:p w:rsidR="00C35A7E" w:rsidRPr="00047D00" w:rsidRDefault="00C35A7E" w:rsidP="00C35A7E">
      <w:pPr>
        <w:pStyle w:val="Default"/>
        <w:rPr>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ind w:left="720"/>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657600" cy="29337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srcRect/>
                    <a:stretch>
                      <a:fillRect/>
                    </a:stretch>
                  </pic:blipFill>
                  <pic:spPr bwMode="auto">
                    <a:xfrm>
                      <a:off x="0" y="0"/>
                      <a:ext cx="3657600" cy="2933700"/>
                    </a:xfrm>
                    <a:prstGeom prst="rect">
                      <a:avLst/>
                    </a:prstGeom>
                    <a:noFill/>
                    <a:ln w="9525">
                      <a:noFill/>
                      <a:miter lim="800000"/>
                      <a:headEnd/>
                      <a:tailEnd/>
                    </a:ln>
                  </pic:spPr>
                </pic:pic>
              </a:graphicData>
            </a:graphic>
          </wp:inline>
        </w:drawing>
      </w:r>
    </w:p>
    <w:p w:rsidR="00C35A7E" w:rsidRPr="00047D00" w:rsidRDefault="00C35A7E" w:rsidP="00C35A7E">
      <w:pPr>
        <w:pStyle w:val="Default"/>
        <w:ind w:left="720"/>
        <w:jc w:val="center"/>
        <w:rPr>
          <w:rFonts w:ascii="Arial" w:hAnsi="Arial" w:cs="Arial"/>
          <w:color w:val="auto"/>
          <w:sz w:val="14"/>
          <w:szCs w:val="14"/>
        </w:rPr>
      </w:pPr>
    </w:p>
    <w:p w:rsidR="00C35A7E" w:rsidRPr="00047D00" w:rsidRDefault="00C35A7E" w:rsidP="00C35A7E">
      <w:pPr>
        <w:pStyle w:val="Default"/>
        <w:numPr>
          <w:ilvl w:val="0"/>
          <w:numId w:val="30"/>
        </w:numPr>
        <w:rPr>
          <w:rFonts w:ascii="Times New Roman" w:hAnsi="Times New Roman" w:cs="Times New Roman"/>
          <w:color w:val="auto"/>
        </w:rPr>
      </w:pPr>
      <w:r w:rsidRPr="00047D00">
        <w:rPr>
          <w:rFonts w:ascii="Times New Roman" w:hAnsi="Times New Roman" w:cs="Times New Roman"/>
          <w:color w:val="auto"/>
        </w:rPr>
        <w:t>Negatively skewed.  All of the outliers are on the more negative end of the scale.</w:t>
      </w:r>
    </w:p>
    <w:p w:rsidR="00C35A7E" w:rsidRPr="00047D00" w:rsidRDefault="00C35A7E" w:rsidP="00C35A7E">
      <w:pPr>
        <w:pStyle w:val="Default"/>
        <w:numPr>
          <w:ilvl w:val="0"/>
          <w:numId w:val="30"/>
        </w:numPr>
        <w:rPr>
          <w:rFonts w:ascii="Times New Roman" w:hAnsi="Times New Roman" w:cs="Times New Roman"/>
          <w:color w:val="auto"/>
        </w:rPr>
      </w:pPr>
      <w:r w:rsidRPr="00047D00">
        <w:rPr>
          <w:rFonts w:ascii="Times New Roman" w:hAnsi="Times New Roman" w:cs="Times New Roman"/>
          <w:color w:val="auto"/>
        </w:rPr>
        <w:t xml:space="preserve">Eighth grade.  </w:t>
      </w:r>
    </w:p>
    <w:p w:rsidR="00C35A7E" w:rsidRPr="00047D00" w:rsidRDefault="00C35A7E" w:rsidP="00C35A7E">
      <w:pPr>
        <w:pStyle w:val="Default"/>
        <w:numPr>
          <w:ilvl w:val="0"/>
          <w:numId w:val="30"/>
        </w:numPr>
        <w:rPr>
          <w:rFonts w:ascii="Times New Roman" w:hAnsi="Times New Roman" w:cs="Times New Roman"/>
          <w:color w:val="auto"/>
        </w:rPr>
      </w:pPr>
      <w:r w:rsidRPr="00047D00">
        <w:rPr>
          <w:rFonts w:ascii="Times New Roman" w:hAnsi="Times New Roman" w:cs="Times New Roman"/>
          <w:color w:val="auto"/>
        </w:rPr>
        <w:t>Twelfth grade as measured by the 50</w:t>
      </w:r>
      <w:r w:rsidRPr="00047D00">
        <w:rPr>
          <w:rFonts w:ascii="Times New Roman" w:hAnsi="Times New Roman" w:cs="Times New Roman"/>
          <w:color w:val="auto"/>
          <w:vertAlign w:val="superscript"/>
        </w:rPr>
        <w:t>th</w:t>
      </w:r>
      <w:r w:rsidRPr="00047D00">
        <w:rPr>
          <w:rFonts w:ascii="Times New Roman" w:hAnsi="Times New Roman" w:cs="Times New Roman"/>
          <w:color w:val="auto"/>
        </w:rPr>
        <w:t xml:space="preserve"> percentile.</w:t>
      </w:r>
    </w:p>
    <w:p w:rsidR="00C35A7E" w:rsidRPr="00047D00" w:rsidRDefault="00C35A7E" w:rsidP="00C35A7E">
      <w:pPr>
        <w:pStyle w:val="Default"/>
        <w:numPr>
          <w:ilvl w:val="0"/>
          <w:numId w:val="30"/>
        </w:numPr>
        <w:rPr>
          <w:rFonts w:ascii="Times New Roman" w:hAnsi="Times New Roman" w:cs="Times New Roman"/>
          <w:color w:val="auto"/>
        </w:rPr>
      </w:pPr>
      <w:r w:rsidRPr="00047D00">
        <w:rPr>
          <w:rFonts w:ascii="Times New Roman" w:hAnsi="Times New Roman" w:cs="Times New Roman"/>
          <w:color w:val="auto"/>
        </w:rPr>
        <w:t xml:space="preserve">The twelfth grade distribution contains the highest self-concept score, which </w:t>
      </w:r>
      <w:proofErr w:type="gramStart"/>
      <w:r w:rsidRPr="00047D00">
        <w:rPr>
          <w:rFonts w:ascii="Times New Roman" w:hAnsi="Times New Roman" w:cs="Times New Roman"/>
          <w:color w:val="auto"/>
        </w:rPr>
        <w:t>is</w:t>
      </w:r>
      <w:proofErr w:type="gramEnd"/>
      <w:r w:rsidRPr="00047D00">
        <w:rPr>
          <w:rFonts w:ascii="Times New Roman" w:hAnsi="Times New Roman" w:cs="Times New Roman"/>
          <w:color w:val="auto"/>
        </w:rPr>
        <w:t xml:space="preserve"> approximately 43.</w:t>
      </w:r>
    </w:p>
    <w:p w:rsidR="00C35A7E" w:rsidRPr="00047D00" w:rsidRDefault="00C35A7E" w:rsidP="00C35A7E">
      <w:pPr>
        <w:pStyle w:val="Default"/>
        <w:numPr>
          <w:ilvl w:val="0"/>
          <w:numId w:val="30"/>
        </w:numPr>
        <w:rPr>
          <w:rFonts w:ascii="Times New Roman" w:hAnsi="Times New Roman" w:cs="Times New Roman"/>
          <w:color w:val="auto"/>
        </w:rPr>
      </w:pPr>
      <w:r w:rsidRPr="00047D00">
        <w:rPr>
          <w:rFonts w:ascii="Times New Roman" w:hAnsi="Times New Roman" w:cs="Times New Roman"/>
          <w:color w:val="auto"/>
        </w:rPr>
        <w:t xml:space="preserve">Twelfth grade.  </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657600" cy="29337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srcRect/>
                    <a:stretch>
                      <a:fillRect/>
                    </a:stretch>
                  </pic:blipFill>
                  <pic:spPr bwMode="auto">
                    <a:xfrm>
                      <a:off x="0" y="0"/>
                      <a:ext cx="3657600" cy="293370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0"/>
          <w:numId w:val="31"/>
        </w:numPr>
        <w:rPr>
          <w:rFonts w:ascii="Times New Roman" w:hAnsi="Times New Roman" w:cs="Times New Roman"/>
          <w:color w:val="auto"/>
        </w:rPr>
      </w:pPr>
      <w:r w:rsidRPr="00047D00">
        <w:rPr>
          <w:rFonts w:ascii="Times New Roman" w:hAnsi="Times New Roman" w:cs="Times New Roman"/>
          <w:color w:val="auto"/>
        </w:rPr>
        <w:t xml:space="preserve">West.  </w:t>
      </w:r>
    </w:p>
    <w:p w:rsidR="00C35A7E" w:rsidRPr="00047D00" w:rsidRDefault="00C35A7E" w:rsidP="00C35A7E">
      <w:pPr>
        <w:pStyle w:val="Default"/>
        <w:numPr>
          <w:ilvl w:val="0"/>
          <w:numId w:val="31"/>
        </w:numPr>
        <w:rPr>
          <w:rFonts w:ascii="Times New Roman" w:hAnsi="Times New Roman" w:cs="Times New Roman"/>
          <w:color w:val="auto"/>
        </w:rPr>
      </w:pPr>
      <w:r w:rsidRPr="00047D00">
        <w:rPr>
          <w:rFonts w:ascii="Times New Roman" w:hAnsi="Times New Roman" w:cs="Times New Roman"/>
          <w:color w:val="auto"/>
        </w:rPr>
        <w:t xml:space="preserve">West.  </w:t>
      </w:r>
    </w:p>
    <w:p w:rsidR="00C35A7E" w:rsidRPr="00047D00" w:rsidRDefault="00C35A7E" w:rsidP="00C35A7E">
      <w:pPr>
        <w:pStyle w:val="Default"/>
        <w:numPr>
          <w:ilvl w:val="0"/>
          <w:numId w:val="31"/>
        </w:numPr>
        <w:rPr>
          <w:rFonts w:ascii="Times New Roman" w:hAnsi="Times New Roman" w:cs="Times New Roman"/>
          <w:color w:val="auto"/>
        </w:rPr>
      </w:pPr>
      <w:r w:rsidRPr="00047D00">
        <w:rPr>
          <w:rFonts w:ascii="Times New Roman" w:hAnsi="Times New Roman" w:cs="Times New Roman"/>
          <w:color w:val="auto"/>
        </w:rPr>
        <w:t xml:space="preserve">There is a student in the Northeast that took only one year of math in high school.  </w:t>
      </w:r>
    </w:p>
    <w:p w:rsidR="00C35A7E" w:rsidRPr="00047D00" w:rsidRDefault="00C35A7E" w:rsidP="00C35A7E">
      <w:pPr>
        <w:pStyle w:val="Default"/>
        <w:numPr>
          <w:ilvl w:val="0"/>
          <w:numId w:val="31"/>
        </w:numPr>
        <w:rPr>
          <w:rFonts w:ascii="Times New Roman" w:hAnsi="Times New Roman" w:cs="Times New Roman"/>
          <w:color w:val="auto"/>
        </w:rPr>
      </w:pPr>
      <w:r w:rsidRPr="00047D00">
        <w:rPr>
          <w:rFonts w:ascii="Times New Roman" w:hAnsi="Times New Roman" w:cs="Times New Roman"/>
          <w:color w:val="auto"/>
        </w:rPr>
        <w:t xml:space="preserve">The distributions of all regions appear to be similar in spread according to the </w:t>
      </w:r>
      <w:proofErr w:type="spellStart"/>
      <w:r w:rsidRPr="00047D00">
        <w:rPr>
          <w:rFonts w:ascii="Times New Roman" w:hAnsi="Times New Roman" w:cs="Times New Roman"/>
          <w:color w:val="auto"/>
        </w:rPr>
        <w:t>interquartile</w:t>
      </w:r>
      <w:proofErr w:type="spellEnd"/>
      <w:r w:rsidRPr="00047D00">
        <w:rPr>
          <w:rFonts w:ascii="Times New Roman" w:hAnsi="Times New Roman" w:cs="Times New Roman"/>
          <w:color w:val="auto"/>
        </w:rPr>
        <w:t xml:space="preserve"> range.</w:t>
      </w:r>
    </w:p>
    <w:p w:rsidR="00C35A7E" w:rsidRPr="00047D00" w:rsidRDefault="00C35A7E" w:rsidP="00C35A7E">
      <w:pPr>
        <w:pStyle w:val="Default"/>
        <w:numPr>
          <w:ilvl w:val="0"/>
          <w:numId w:val="31"/>
        </w:numPr>
        <w:rPr>
          <w:rFonts w:ascii="Times New Roman" w:hAnsi="Times New Roman" w:cs="Times New Roman"/>
          <w:color w:val="auto"/>
        </w:rPr>
      </w:pPr>
      <w:r w:rsidRPr="00047D00">
        <w:rPr>
          <w:rFonts w:ascii="Times New Roman" w:hAnsi="Times New Roman" w:cs="Times New Roman"/>
          <w:color w:val="auto"/>
        </w:rPr>
        <w:t xml:space="preserve">Because 25 percent of the scores in any distribution fall between </w:t>
      </w:r>
      <w:r w:rsidRPr="00047D00">
        <w:rPr>
          <w:rFonts w:ascii="Times New Roman" w:hAnsi="Times New Roman" w:cs="Times New Roman"/>
          <w:i/>
          <w:color w:val="auto"/>
        </w:rPr>
        <w:t>Q</w:t>
      </w:r>
      <w:r w:rsidRPr="00047D00">
        <w:rPr>
          <w:rFonts w:ascii="Times New Roman" w:hAnsi="Times New Roman" w:cs="Times New Roman"/>
          <w:i/>
          <w:color w:val="auto"/>
          <w:vertAlign w:val="subscript"/>
        </w:rPr>
        <w:t>1</w:t>
      </w:r>
      <w:r w:rsidRPr="00047D00">
        <w:rPr>
          <w:rFonts w:ascii="Times New Roman" w:hAnsi="Times New Roman" w:cs="Times New Roman"/>
          <w:color w:val="auto"/>
        </w:rPr>
        <w:t xml:space="preserve"> and </w:t>
      </w:r>
      <w:r w:rsidRPr="00047D00">
        <w:rPr>
          <w:rFonts w:ascii="Times New Roman" w:hAnsi="Times New Roman" w:cs="Times New Roman"/>
          <w:i/>
          <w:color w:val="auto"/>
        </w:rPr>
        <w:t>Q</w:t>
      </w:r>
      <w:r w:rsidRPr="00047D00">
        <w:rPr>
          <w:rFonts w:ascii="Times New Roman" w:hAnsi="Times New Roman" w:cs="Times New Roman"/>
          <w:i/>
          <w:color w:val="auto"/>
          <w:vertAlign w:val="subscript"/>
        </w:rPr>
        <w:t>2</w:t>
      </w:r>
      <w:r w:rsidRPr="00047D00">
        <w:rPr>
          <w:rFonts w:ascii="Times New Roman" w:hAnsi="Times New Roman" w:cs="Times New Roman"/>
          <w:i/>
          <w:color w:val="auto"/>
        </w:rPr>
        <w:t xml:space="preserve">, </w:t>
      </w:r>
      <w:r w:rsidRPr="00047D00">
        <w:rPr>
          <w:rFonts w:ascii="Times New Roman" w:hAnsi="Times New Roman" w:cs="Times New Roman"/>
          <w:color w:val="auto"/>
        </w:rPr>
        <w:t>the number of</w:t>
      </w:r>
      <w:r w:rsidRPr="00047D00">
        <w:rPr>
          <w:rFonts w:ascii="Times New Roman" w:hAnsi="Times New Roman" w:cs="Times New Roman"/>
          <w:i/>
          <w:color w:val="auto"/>
        </w:rPr>
        <w:t xml:space="preserve"> </w:t>
      </w:r>
      <w:r w:rsidRPr="00047D00">
        <w:rPr>
          <w:rFonts w:ascii="Times New Roman" w:hAnsi="Times New Roman" w:cs="Times New Roman"/>
          <w:color w:val="auto"/>
        </w:rPr>
        <w:t>students in the Northeast whose scores fall between these two quartiles will be .25x106 or approximately 27 for those in the Northeast regardless of the variable in question.</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200400" cy="25622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srcRect/>
                    <a:stretch>
                      <a:fillRect/>
                    </a:stretch>
                  </pic:blipFill>
                  <pic:spPr bwMode="auto">
                    <a:xfrm>
                      <a:off x="0" y="0"/>
                      <a:ext cx="3200400" cy="2562225"/>
                    </a:xfrm>
                    <a:prstGeom prst="rect">
                      <a:avLst/>
                    </a:prstGeom>
                    <a:noFill/>
                    <a:ln w="9525">
                      <a:noFill/>
                      <a:miter lim="800000"/>
                      <a:headEnd/>
                      <a:tailEnd/>
                    </a:ln>
                  </pic:spPr>
                </pic:pic>
              </a:graphicData>
            </a:graphic>
          </wp:inline>
        </w:drawing>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numPr>
          <w:ilvl w:val="0"/>
          <w:numId w:val="32"/>
        </w:numPr>
      </w:pPr>
      <w:r w:rsidRPr="00047D00">
        <w:t>Schools that offer only rigorous high school academic programs are likely to be smaller in scale (e.g., they may be non-public schools) than those that offer academic programs, which could explain the relatively smaller number of AP course offerings overall.</w:t>
      </w:r>
    </w:p>
    <w:p w:rsidR="00C35A7E" w:rsidRPr="00047D00" w:rsidRDefault="00C35A7E" w:rsidP="00C35A7E"/>
    <w:p w:rsidR="00C35A7E" w:rsidRPr="00047D00" w:rsidRDefault="00C35A7E" w:rsidP="00C35A7E">
      <w:pPr>
        <w:numPr>
          <w:ilvl w:val="0"/>
          <w:numId w:val="32"/>
        </w:numPr>
      </w:pPr>
      <w:r w:rsidRPr="00047D00">
        <w:t>By using the percentage of all course offerings per school.</w:t>
      </w:r>
    </w:p>
    <w:p w:rsidR="00C35A7E" w:rsidRPr="00047D00" w:rsidRDefault="00C35A7E" w:rsidP="00C35A7E"/>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657600" cy="29337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srcRect/>
                    <a:stretch>
                      <a:fillRect/>
                    </a:stretch>
                  </pic:blipFill>
                  <pic:spPr bwMode="auto">
                    <a:xfrm>
                      <a:off x="0" y="0"/>
                      <a:ext cx="3657600" cy="2933700"/>
                    </a:xfrm>
                    <a:prstGeom prst="rect">
                      <a:avLst/>
                    </a:prstGeom>
                    <a:noFill/>
                    <a:ln w="9525">
                      <a:noFill/>
                      <a:miter lim="800000"/>
                      <a:headEnd/>
                      <a:tailEnd/>
                    </a:ln>
                  </pic:spPr>
                </pic:pic>
              </a:graphicData>
            </a:graphic>
          </wp:inline>
        </w:drawing>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0"/>
          <w:numId w:val="34"/>
        </w:numPr>
        <w:rPr>
          <w:rFonts w:ascii="Times New Roman" w:hAnsi="Times New Roman" w:cs="Times New Roman"/>
          <w:color w:val="auto"/>
        </w:rPr>
      </w:pPr>
      <w:r w:rsidRPr="00047D00">
        <w:rPr>
          <w:rFonts w:ascii="Times New Roman" w:hAnsi="Times New Roman" w:cs="Times New Roman"/>
          <w:color w:val="auto"/>
        </w:rPr>
        <w:t>Yes.</w:t>
      </w:r>
    </w:p>
    <w:p w:rsidR="00C35A7E" w:rsidRPr="00047D00" w:rsidRDefault="00C35A7E" w:rsidP="00C35A7E">
      <w:pPr>
        <w:pStyle w:val="Default"/>
        <w:numPr>
          <w:ilvl w:val="0"/>
          <w:numId w:val="34"/>
        </w:numPr>
        <w:rPr>
          <w:rFonts w:ascii="Times New Roman" w:hAnsi="Times New Roman" w:cs="Times New Roman"/>
          <w:color w:val="auto"/>
        </w:rPr>
      </w:pPr>
      <w:r w:rsidRPr="00047D00">
        <w:rPr>
          <w:rFonts w:ascii="Times New Roman" w:hAnsi="Times New Roman" w:cs="Times New Roman"/>
          <w:color w:val="auto"/>
        </w:rPr>
        <w:t xml:space="preserve">The large presence of extremely low self-concept scores for females as compared to males.  </w:t>
      </w:r>
    </w:p>
    <w:p w:rsidR="00C35A7E" w:rsidRPr="00047D00" w:rsidRDefault="00C35A7E" w:rsidP="00C35A7E">
      <w:pPr>
        <w:pStyle w:val="Default"/>
        <w:numPr>
          <w:ilvl w:val="0"/>
          <w:numId w:val="34"/>
        </w:numPr>
        <w:rPr>
          <w:rFonts w:ascii="Times New Roman" w:hAnsi="Times New Roman" w:cs="Times New Roman"/>
          <w:color w:val="auto"/>
        </w:rPr>
      </w:pPr>
      <w:r w:rsidRPr="00047D00">
        <w:rPr>
          <w:rFonts w:ascii="Times New Roman" w:hAnsi="Times New Roman" w:cs="Times New Roman"/>
          <w:color w:val="auto"/>
        </w:rPr>
        <w:t>Yes. Box and whiskers are themselves comparable for males and females.</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33"/>
        </w:numPr>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743200" cy="22002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srcRect/>
                    <a:stretch>
                      <a:fillRect/>
                    </a:stretch>
                  </pic:blipFill>
                  <pic:spPr bwMode="auto">
                    <a:xfrm>
                      <a:off x="0" y="0"/>
                      <a:ext cx="2743200" cy="2200275"/>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0"/>
          <w:numId w:val="33"/>
        </w:numPr>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143250" cy="25146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srcRect/>
                    <a:stretch>
                      <a:fillRect/>
                    </a:stretch>
                  </pic:blipFill>
                  <pic:spPr bwMode="auto">
                    <a:xfrm>
                      <a:off x="0" y="0"/>
                      <a:ext cx="3143250" cy="251460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0"/>
          <w:numId w:val="33"/>
        </w:numPr>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429000" cy="27432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srcRect/>
                    <a:stretch>
                      <a:fillRect/>
                    </a:stretch>
                  </pic:blipFill>
                  <pic:spPr bwMode="auto">
                    <a:xfrm>
                      <a:off x="0" y="0"/>
                      <a:ext cx="3429000" cy="274320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0"/>
          <w:numId w:val="33"/>
        </w:numPr>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3771900" cy="30099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srcRect/>
                    <a:stretch>
                      <a:fillRect/>
                    </a:stretch>
                  </pic:blipFill>
                  <pic:spPr bwMode="auto">
                    <a:xfrm>
                      <a:off x="0" y="0"/>
                      <a:ext cx="3771900" cy="300990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r w:rsidRPr="00047D00">
        <w:rPr>
          <w:rFonts w:ascii="Times New Roman" w:hAnsi="Times New Roman" w:cs="Times New Roman"/>
          <w:color w:val="auto"/>
        </w:rPr>
        <w:t xml:space="preserve">  </w:t>
      </w:r>
    </w:p>
    <w:p w:rsidR="00C35A7E" w:rsidRPr="00047D00" w:rsidRDefault="00C35A7E" w:rsidP="00C35A7E">
      <w:pPr>
        <w:pStyle w:val="Default"/>
        <w:jc w:val="center"/>
        <w:rPr>
          <w:rFonts w:ascii="Arial" w:hAnsi="Arial" w:cs="Arial"/>
          <w:color w:val="auto"/>
          <w:sz w:val="14"/>
          <w:szCs w:val="14"/>
        </w:rPr>
      </w:pPr>
    </w:p>
    <w:p w:rsidR="00C35A7E" w:rsidRPr="00047D00" w:rsidRDefault="00C35A7E" w:rsidP="00C35A7E">
      <w:pPr>
        <w:pStyle w:val="Default"/>
        <w:numPr>
          <w:ilvl w:val="0"/>
          <w:numId w:val="36"/>
        </w:numPr>
        <w:rPr>
          <w:rFonts w:ascii="Times New Roman" w:hAnsi="Times New Roman" w:cs="Times New Roman"/>
          <w:color w:val="auto"/>
        </w:rPr>
      </w:pPr>
      <w:r w:rsidRPr="00047D00">
        <w:rPr>
          <w:rFonts w:ascii="Times New Roman" w:hAnsi="Times New Roman" w:cs="Times New Roman"/>
          <w:color w:val="auto"/>
        </w:rPr>
        <w:t>Positively skewed.  .</w:t>
      </w:r>
    </w:p>
    <w:p w:rsidR="00C35A7E" w:rsidRPr="00047D00" w:rsidRDefault="00C35A7E" w:rsidP="00C35A7E">
      <w:pPr>
        <w:pStyle w:val="Default"/>
        <w:numPr>
          <w:ilvl w:val="0"/>
          <w:numId w:val="36"/>
        </w:numPr>
        <w:rPr>
          <w:rFonts w:ascii="Times New Roman" w:hAnsi="Times New Roman" w:cs="Times New Roman"/>
          <w:color w:val="auto"/>
        </w:rPr>
      </w:pPr>
      <w:r w:rsidRPr="00047D00">
        <w:rPr>
          <w:rFonts w:ascii="Times New Roman" w:hAnsi="Times New Roman" w:cs="Times New Roman"/>
          <w:color w:val="auto"/>
        </w:rPr>
        <w:t xml:space="preserve">Negatively skewed.  </w:t>
      </w:r>
    </w:p>
    <w:p w:rsidR="00C35A7E" w:rsidRPr="00047D00" w:rsidRDefault="00C35A7E" w:rsidP="00C35A7E">
      <w:pPr>
        <w:pStyle w:val="Default"/>
        <w:numPr>
          <w:ilvl w:val="0"/>
          <w:numId w:val="36"/>
        </w:numPr>
        <w:rPr>
          <w:rFonts w:ascii="Times New Roman" w:hAnsi="Times New Roman" w:cs="Times New Roman"/>
          <w:color w:val="auto"/>
        </w:rPr>
      </w:pPr>
      <w:r w:rsidRPr="00047D00">
        <w:rPr>
          <w:rFonts w:ascii="Times New Roman" w:hAnsi="Times New Roman" w:cs="Times New Roman"/>
          <w:color w:val="auto"/>
        </w:rPr>
        <w:t xml:space="preserve">Slightly positively skewed.  </w:t>
      </w:r>
    </w:p>
    <w:p w:rsidR="00C35A7E" w:rsidRPr="00047D00" w:rsidRDefault="00C35A7E" w:rsidP="00C35A7E">
      <w:pPr>
        <w:pStyle w:val="Default"/>
        <w:numPr>
          <w:ilvl w:val="0"/>
          <w:numId w:val="36"/>
        </w:numPr>
        <w:rPr>
          <w:rFonts w:ascii="Times New Roman" w:hAnsi="Times New Roman" w:cs="Times New Roman"/>
          <w:color w:val="auto"/>
        </w:rPr>
      </w:pPr>
      <w:r w:rsidRPr="00047D00">
        <w:rPr>
          <w:rFonts w:ascii="Times New Roman" w:hAnsi="Times New Roman" w:cs="Times New Roman"/>
          <w:color w:val="auto"/>
        </w:rPr>
        <w:t xml:space="preserve">Positively skewed.  </w:t>
      </w:r>
    </w:p>
    <w:p w:rsidR="00C35A7E" w:rsidRPr="00047D00" w:rsidRDefault="00C35A7E" w:rsidP="00C35A7E">
      <w:pPr>
        <w:pStyle w:val="Default"/>
        <w:numPr>
          <w:ilvl w:val="0"/>
          <w:numId w:val="36"/>
        </w:numPr>
        <w:rPr>
          <w:rFonts w:ascii="Times New Roman" w:hAnsi="Times New Roman" w:cs="Times New Roman"/>
          <w:color w:val="auto"/>
        </w:rPr>
      </w:pPr>
      <w:r w:rsidRPr="00047D00">
        <w:rPr>
          <w:rFonts w:ascii="Times New Roman" w:hAnsi="Times New Roman" w:cs="Times New Roman"/>
          <w:color w:val="auto"/>
        </w:rPr>
        <w:t>Positively skewed.</w:t>
      </w:r>
    </w:p>
    <w:p w:rsidR="00C35A7E" w:rsidRPr="00047D00" w:rsidRDefault="00C35A7E" w:rsidP="00C35A7E">
      <w:pPr>
        <w:pStyle w:val="Default"/>
        <w:numPr>
          <w:ilvl w:val="0"/>
          <w:numId w:val="36"/>
        </w:numPr>
        <w:rPr>
          <w:rFonts w:ascii="Times New Roman" w:hAnsi="Times New Roman" w:cs="Times New Roman"/>
          <w:color w:val="auto"/>
        </w:rPr>
      </w:pPr>
      <w:r w:rsidRPr="00047D00">
        <w:rPr>
          <w:rFonts w:ascii="Times New Roman" w:hAnsi="Times New Roman" w:cs="Times New Roman"/>
          <w:color w:val="auto"/>
        </w:rPr>
        <w:t>Positively skewed.</w:t>
      </w:r>
    </w:p>
    <w:p w:rsidR="00C35A7E" w:rsidRPr="00047D00" w:rsidRDefault="00C35A7E" w:rsidP="00C35A7E">
      <w:pPr>
        <w:pStyle w:val="Default"/>
        <w:ind w:left="720"/>
        <w:rPr>
          <w:color w:val="auto"/>
        </w:rPr>
      </w:pPr>
      <w:r w:rsidRPr="00047D00">
        <w:rPr>
          <w:rFonts w:ascii="Times New Roman" w:hAnsi="Times New Roman" w:cs="Times New Roman"/>
          <w:color w:val="auto"/>
        </w:rPr>
        <w:t xml:space="preserve">  </w:t>
      </w: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numPr>
          <w:ilvl w:val="0"/>
          <w:numId w:val="35"/>
        </w:numPr>
        <w:autoSpaceDE w:val="0"/>
        <w:autoSpaceDN w:val="0"/>
        <w:adjustRightInd w:val="0"/>
      </w:pPr>
      <w:r w:rsidRPr="00047D00">
        <w:t>South</w:t>
      </w:r>
    </w:p>
    <w:p w:rsidR="00C35A7E" w:rsidRPr="00047D00" w:rsidRDefault="00C35A7E" w:rsidP="00C35A7E">
      <w:pPr>
        <w:numPr>
          <w:ilvl w:val="0"/>
          <w:numId w:val="35"/>
        </w:numPr>
        <w:autoSpaceDE w:val="0"/>
        <w:autoSpaceDN w:val="0"/>
        <w:adjustRightInd w:val="0"/>
      </w:pPr>
      <w:r w:rsidRPr="00047D00">
        <w:t>West</w:t>
      </w:r>
    </w:p>
    <w:p w:rsidR="00C35A7E" w:rsidRPr="00047D00" w:rsidRDefault="00C35A7E" w:rsidP="00C35A7E">
      <w:pPr>
        <w:numPr>
          <w:ilvl w:val="0"/>
          <w:numId w:val="35"/>
        </w:numPr>
        <w:autoSpaceDE w:val="0"/>
        <w:autoSpaceDN w:val="0"/>
        <w:adjustRightInd w:val="0"/>
      </w:pPr>
      <w:r w:rsidRPr="00047D00">
        <w:t>Midwest</w:t>
      </w:r>
    </w:p>
    <w:p w:rsidR="00C35A7E" w:rsidRPr="00047D00" w:rsidRDefault="00C35A7E" w:rsidP="00C35A7E">
      <w:pPr>
        <w:numPr>
          <w:ilvl w:val="0"/>
          <w:numId w:val="35"/>
        </w:numPr>
        <w:autoSpaceDE w:val="0"/>
        <w:autoSpaceDN w:val="0"/>
        <w:adjustRightInd w:val="0"/>
      </w:pPr>
      <w:r w:rsidRPr="00047D00">
        <w:t>Northeast</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(1)  The variable is nominal.</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(1)  The variable is ordinal with only three categories.</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(1)  The variable is nominal.</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 xml:space="preserve">(1) </w:t>
      </w:r>
      <w:proofErr w:type="gramStart"/>
      <w:r w:rsidRPr="00047D00">
        <w:rPr>
          <w:rFonts w:ascii="Times New Roman" w:hAnsi="Times New Roman" w:cs="Times New Roman"/>
          <w:color w:val="auto"/>
        </w:rPr>
        <w:t>or</w:t>
      </w:r>
      <w:proofErr w:type="gramEnd"/>
      <w:r w:rsidRPr="00047D00">
        <w:rPr>
          <w:rFonts w:ascii="Times New Roman" w:hAnsi="Times New Roman" w:cs="Times New Roman"/>
          <w:color w:val="auto"/>
        </w:rPr>
        <w:t xml:space="preserve"> (2)  The variable is interval, so (2) is appropriate, but it takes on only four values, so (1) is also appropriate.</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 xml:space="preserve">(1) </w:t>
      </w:r>
      <w:proofErr w:type="gramStart"/>
      <w:r w:rsidRPr="00047D00">
        <w:rPr>
          <w:rFonts w:ascii="Times New Roman" w:hAnsi="Times New Roman" w:cs="Times New Roman"/>
          <w:color w:val="auto"/>
        </w:rPr>
        <w:t>or</w:t>
      </w:r>
      <w:proofErr w:type="gramEnd"/>
      <w:r w:rsidRPr="00047D00">
        <w:rPr>
          <w:rFonts w:ascii="Times New Roman" w:hAnsi="Times New Roman" w:cs="Times New Roman"/>
          <w:color w:val="auto"/>
        </w:rPr>
        <w:t xml:space="preserve"> (2)  The variable is ratio, so (2) is appropriate, but there are only four categories, so (1) is also appropriate.</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(2)  The variable is interval and takes on many values.</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(2)  The variable is ratio and takes on many values.</w:t>
      </w:r>
    </w:p>
    <w:p w:rsidR="00C35A7E" w:rsidRPr="00047D00" w:rsidRDefault="00C35A7E" w:rsidP="00C35A7E">
      <w:pPr>
        <w:pStyle w:val="Default"/>
        <w:numPr>
          <w:ilvl w:val="0"/>
          <w:numId w:val="37"/>
        </w:numPr>
        <w:rPr>
          <w:rFonts w:ascii="Times New Roman" w:hAnsi="Times New Roman" w:cs="Times New Roman"/>
          <w:color w:val="auto"/>
        </w:rPr>
      </w:pPr>
      <w:r w:rsidRPr="00047D00">
        <w:rPr>
          <w:rFonts w:ascii="Times New Roman" w:hAnsi="Times New Roman" w:cs="Times New Roman"/>
          <w:color w:val="auto"/>
        </w:rPr>
        <w:t xml:space="preserve">(1) </w:t>
      </w:r>
      <w:proofErr w:type="gramStart"/>
      <w:r w:rsidRPr="00047D00">
        <w:rPr>
          <w:rFonts w:ascii="Times New Roman" w:hAnsi="Times New Roman" w:cs="Times New Roman"/>
          <w:color w:val="auto"/>
        </w:rPr>
        <w:t>or</w:t>
      </w:r>
      <w:proofErr w:type="gramEnd"/>
      <w:r w:rsidRPr="00047D00">
        <w:rPr>
          <w:rFonts w:ascii="Times New Roman" w:hAnsi="Times New Roman" w:cs="Times New Roman"/>
          <w:color w:val="auto"/>
        </w:rPr>
        <w:t xml:space="preserve"> (2)  The variable is ordinal, so (2) is appropriate, but it takes on only six values, so (1) is also appropriate.</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72.89.</w:t>
      </w:r>
    </w:p>
    <w:p w:rsidR="00C35A7E" w:rsidRPr="00047D00" w:rsidRDefault="00C35A7E" w:rsidP="00C35A7E">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13 students scored 72.89.</w:t>
      </w:r>
    </w:p>
    <w:p w:rsidR="00C35A7E" w:rsidRPr="00047D00" w:rsidRDefault="00C35A7E" w:rsidP="00C35A7E">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72.89.</w:t>
      </w:r>
    </w:p>
    <w:p w:rsidR="00C35A7E" w:rsidRPr="00047D00" w:rsidRDefault="00C35A7E" w:rsidP="00C35A7E">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55.7.</w:t>
      </w:r>
    </w:p>
    <w:p w:rsidR="00C35A7E" w:rsidRPr="00047D00" w:rsidRDefault="00C35A7E" w:rsidP="00C35A7E">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59.9.</w:t>
      </w:r>
    </w:p>
    <w:p w:rsidR="00C35A7E" w:rsidRPr="00047D00" w:rsidRDefault="00C35A7E" w:rsidP="0039596C">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9</w:t>
      </w:r>
      <w:r w:rsidR="0039596C">
        <w:rPr>
          <w:rFonts w:ascii="Times New Roman" w:hAnsi="Times New Roman" w:cs="Times New Roman"/>
          <w:color w:val="auto"/>
        </w:rPr>
        <w:t xml:space="preserve">4.9 </w:t>
      </w:r>
      <w:r w:rsidRPr="00047D00">
        <w:rPr>
          <w:rFonts w:ascii="Times New Roman" w:hAnsi="Times New Roman" w:cs="Times New Roman"/>
          <w:color w:val="auto"/>
        </w:rPr>
        <w:t>percent.</w:t>
      </w:r>
    </w:p>
    <w:p w:rsidR="00C35A7E" w:rsidRPr="00047D00" w:rsidRDefault="00C35A7E" w:rsidP="00C35A7E">
      <w:pPr>
        <w:pStyle w:val="Default"/>
        <w:numPr>
          <w:ilvl w:val="0"/>
          <w:numId w:val="38"/>
        </w:numPr>
        <w:rPr>
          <w:rFonts w:ascii="Times New Roman" w:hAnsi="Times New Roman" w:cs="Times New Roman"/>
          <w:color w:val="auto"/>
        </w:rPr>
      </w:pPr>
      <w:r w:rsidRPr="00047D00">
        <w:rPr>
          <w:rFonts w:ascii="Times New Roman" w:hAnsi="Times New Roman" w:cs="Times New Roman"/>
          <w:color w:val="auto"/>
        </w:rPr>
        <w:t>According to the histogram, it is reasonably symmetric.</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ind w:left="1080"/>
        <w:jc w:val="center"/>
        <w:rPr>
          <w:rFonts w:ascii="Times New Roman" w:hAnsi="Times New Roman" w:cs="Times New Roman"/>
          <w:color w:val="auto"/>
        </w:rPr>
      </w:pPr>
      <w:r>
        <w:rPr>
          <w:rFonts w:ascii="Arial" w:hAnsi="Arial" w:cs="Arial"/>
          <w:noProof/>
          <w:color w:val="auto"/>
          <w:sz w:val="14"/>
          <w:szCs w:val="14"/>
          <w:lang w:eastAsia="en-US"/>
        </w:rPr>
        <w:drawing>
          <wp:inline distT="0" distB="0" distL="0" distR="0">
            <wp:extent cx="2400300" cy="192405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srcRect/>
                    <a:stretch>
                      <a:fillRect/>
                    </a:stretch>
                  </pic:blipFill>
                  <pic:spPr bwMode="auto">
                    <a:xfrm>
                      <a:off x="0" y="0"/>
                      <a:ext cx="2400300" cy="1924050"/>
                    </a:xfrm>
                    <a:prstGeom prst="rect">
                      <a:avLst/>
                    </a:prstGeom>
                    <a:noFill/>
                    <a:ln w="9525">
                      <a:noFill/>
                      <a:miter lim="800000"/>
                      <a:headEnd/>
                      <a:tailEnd/>
                    </a:ln>
                  </pic:spPr>
                </pic:pic>
              </a:graphicData>
            </a:graphic>
          </wp:inline>
        </w:drawing>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0"/>
          <w:numId w:val="39"/>
        </w:numPr>
        <w:rPr>
          <w:rFonts w:ascii="Times New Roman" w:hAnsi="Times New Roman" w:cs="Times New Roman"/>
          <w:color w:val="auto"/>
        </w:rPr>
      </w:pPr>
      <w:r w:rsidRPr="00047D00">
        <w:rPr>
          <w:rFonts w:ascii="Times New Roman" w:hAnsi="Times New Roman" w:cs="Times New Roman"/>
          <w:color w:val="auto"/>
        </w:rPr>
        <w:t>1 – 4 hours was spent weekly on extracurricular activities in twelfth grade.</w:t>
      </w:r>
    </w:p>
    <w:p w:rsidR="00C35A7E" w:rsidRPr="00047D00" w:rsidRDefault="00C35A7E" w:rsidP="00C35A7E">
      <w:pPr>
        <w:pStyle w:val="Default"/>
        <w:ind w:left="1080"/>
        <w:rPr>
          <w:rFonts w:ascii="Times New Roman" w:hAnsi="Times New Roman" w:cs="Times New Roman"/>
          <w:color w:val="auto"/>
        </w:rPr>
      </w:pP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Times New Roman" w:hAnsi="Times New Roman" w:cs="Times New Roman"/>
          <w:color w:val="auto"/>
        </w:rPr>
      </w:pPr>
      <w:r>
        <w:rPr>
          <w:rFonts w:ascii="Arial" w:hAnsi="Arial" w:cs="Arial"/>
          <w:noProof/>
          <w:color w:val="auto"/>
          <w:sz w:val="14"/>
          <w:szCs w:val="14"/>
          <w:lang w:eastAsia="en-US"/>
        </w:rPr>
        <w:drawing>
          <wp:inline distT="0" distB="0" distL="0" distR="0">
            <wp:extent cx="3657600" cy="29337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srcRect/>
                    <a:stretch>
                      <a:fillRect/>
                    </a:stretch>
                  </pic:blipFill>
                  <pic:spPr bwMode="auto">
                    <a:xfrm>
                      <a:off x="0" y="0"/>
                      <a:ext cx="3657600" cy="2933700"/>
                    </a:xfrm>
                    <a:prstGeom prst="rect">
                      <a:avLst/>
                    </a:prstGeom>
                    <a:noFill/>
                    <a:ln w="9525">
                      <a:noFill/>
                      <a:miter lim="800000"/>
                      <a:headEnd/>
                      <a:tailEnd/>
                    </a:ln>
                  </pic:spPr>
                </pic:pic>
              </a:graphicData>
            </a:graphic>
          </wp:inline>
        </w:drawing>
      </w:r>
    </w:p>
    <w:p w:rsidR="00C35A7E" w:rsidRPr="00047D00" w:rsidRDefault="00C35A7E" w:rsidP="00C35A7E">
      <w:pPr>
        <w:pStyle w:val="Default"/>
        <w:numPr>
          <w:ilvl w:val="0"/>
          <w:numId w:val="39"/>
        </w:numPr>
        <w:rPr>
          <w:rFonts w:ascii="Times New Roman" w:hAnsi="Times New Roman" w:cs="Times New Roman"/>
          <w:color w:val="auto"/>
        </w:rPr>
      </w:pPr>
      <w:r w:rsidRPr="00047D00">
        <w:rPr>
          <w:rFonts w:ascii="Times New Roman" w:hAnsi="Times New Roman" w:cs="Times New Roman"/>
          <w:color w:val="auto"/>
        </w:rPr>
        <w:t>125.</w:t>
      </w:r>
    </w:p>
    <w:p w:rsidR="00C35A7E" w:rsidRPr="00047D00" w:rsidRDefault="00C35A7E" w:rsidP="00C35A7E">
      <w:pPr>
        <w:pStyle w:val="Default"/>
        <w:numPr>
          <w:ilvl w:val="0"/>
          <w:numId w:val="39"/>
        </w:numPr>
        <w:rPr>
          <w:rFonts w:ascii="Times New Roman" w:hAnsi="Times New Roman" w:cs="Times New Roman"/>
          <w:color w:val="auto"/>
        </w:rPr>
      </w:pPr>
      <w:r w:rsidRPr="00047D00">
        <w:rPr>
          <w:rFonts w:ascii="Times New Roman" w:hAnsi="Times New Roman" w:cs="Times New Roman"/>
          <w:color w:val="auto"/>
        </w:rPr>
        <w:t xml:space="preserve">1 – 4 hours. </w:t>
      </w:r>
    </w:p>
    <w:p w:rsidR="00C35A7E" w:rsidRPr="00047D00" w:rsidRDefault="00C35A7E" w:rsidP="00C35A7E">
      <w:pPr>
        <w:pStyle w:val="Default"/>
        <w:numPr>
          <w:ilvl w:val="0"/>
          <w:numId w:val="39"/>
        </w:numPr>
        <w:rPr>
          <w:rFonts w:ascii="Times New Roman" w:hAnsi="Times New Roman" w:cs="Times New Roman"/>
          <w:color w:val="auto"/>
        </w:rPr>
      </w:pPr>
      <w:r w:rsidRPr="00047D00">
        <w:rPr>
          <w:rFonts w:ascii="Times New Roman" w:hAnsi="Times New Roman" w:cs="Times New Roman"/>
          <w:color w:val="auto"/>
        </w:rPr>
        <w:t>Slightly positively skewed.  The bulk of the students spend less than 20 hours per week on extracurricular activities, but a few students spend quite a bit more than that.</w:t>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E53C0B" w:rsidP="00C35A7E">
      <w:pPr>
        <w:pStyle w:val="Default"/>
        <w:numPr>
          <w:ilvl w:val="0"/>
          <w:numId w:val="4"/>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May 2003.  It is highlighted because it is when President Bush signed the Jobs and Growth Act.</w:t>
      </w:r>
    </w:p>
    <w:p w:rsidR="00C35A7E" w:rsidRPr="00047D00" w:rsidRDefault="00E53C0B" w:rsidP="00C35A7E">
      <w:pPr>
        <w:pStyle w:val="Default"/>
        <w:numPr>
          <w:ilvl w:val="0"/>
          <w:numId w:val="4"/>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130,000,000 and 5.7 percent</w:t>
      </w:r>
      <w:r w:rsidR="00C35A7E" w:rsidRPr="00047D00">
        <w:rPr>
          <w:rFonts w:ascii="Times New Roman" w:hAnsi="Times New Roman" w:cs="Times New Roman"/>
          <w:color w:val="auto"/>
        </w:rPr>
        <w:t>.</w:t>
      </w:r>
    </w:p>
    <w:p w:rsidR="00C35A7E" w:rsidRPr="00047D00" w:rsidRDefault="00E53C0B" w:rsidP="00C35A7E">
      <w:pPr>
        <w:pStyle w:val="Default"/>
        <w:numPr>
          <w:ilvl w:val="0"/>
          <w:numId w:val="4"/>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August 2005</w:t>
      </w:r>
      <w:r w:rsidR="00C35A7E" w:rsidRPr="00047D00">
        <w:rPr>
          <w:rFonts w:ascii="Times New Roman" w:hAnsi="Times New Roman" w:cs="Times New Roman"/>
          <w:color w:val="auto"/>
        </w:rPr>
        <w:t>.</w:t>
      </w:r>
    </w:p>
    <w:p w:rsidR="00D02259" w:rsidRDefault="00E53C0B" w:rsidP="00D02259">
      <w:pPr>
        <w:pStyle w:val="Default"/>
        <w:numPr>
          <w:ilvl w:val="0"/>
          <w:numId w:val="4"/>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 xml:space="preserve">It is not fair to conclude that.  Among the most serious flaws with the graph is the restriction of the time range.  It depicts fewer than two of the eight years President Bush was in office.  In a graph created by Brendan </w:t>
      </w:r>
      <w:proofErr w:type="spellStart"/>
      <w:r>
        <w:rPr>
          <w:rFonts w:ascii="Times New Roman" w:hAnsi="Times New Roman" w:cs="Times New Roman"/>
          <w:color w:val="auto"/>
        </w:rPr>
        <w:t>Nyhan</w:t>
      </w:r>
      <w:proofErr w:type="spellEnd"/>
      <w:r>
        <w:rPr>
          <w:rFonts w:ascii="Times New Roman" w:hAnsi="Times New Roman" w:cs="Times New Roman"/>
          <w:color w:val="auto"/>
        </w:rPr>
        <w:t>, we see that a longer time frame shows that President Bush’s term began with an unemployment rate that was lower than it was even after the Jobs and Growth Act took effect.</w:t>
      </w:r>
    </w:p>
    <w:p w:rsidR="00D02259" w:rsidRDefault="00D02259" w:rsidP="00D02259">
      <w:pPr>
        <w:pStyle w:val="Default"/>
        <w:ind w:left="1080"/>
        <w:rPr>
          <w:rFonts w:ascii="Times New Roman" w:hAnsi="Times New Roman" w:cs="Times New Roman"/>
          <w:color w:val="auto"/>
        </w:rPr>
      </w:pPr>
    </w:p>
    <w:p w:rsidR="00D02259" w:rsidRDefault="00791CF0" w:rsidP="00D02259">
      <w:pPr>
        <w:pStyle w:val="Default"/>
        <w:ind w:left="1080"/>
        <w:jc w:val="center"/>
        <w:rPr>
          <w:rFonts w:ascii="Times New Roman" w:hAnsi="Times New Roman" w:cs="Times New Roman"/>
          <w:color w:val="auto"/>
        </w:rPr>
      </w:pPr>
      <w:r>
        <w:rPr>
          <w:noProof/>
          <w:lang w:eastAsia="en-US"/>
        </w:rPr>
        <w:drawing>
          <wp:inline distT="0" distB="0" distL="0" distR="0">
            <wp:extent cx="3847691" cy="2799159"/>
            <wp:effectExtent l="19050" t="0" r="409" b="0"/>
            <wp:docPr id="5" name="Picture 3" descr="http://www.brendan-nyhan.com/photos/uncategorized/unemp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endan-nyhan.com/photos/uncategorized/unemp_2.png"/>
                    <pic:cNvPicPr>
                      <a:picLocks noChangeAspect="1" noChangeArrowheads="1"/>
                    </pic:cNvPicPr>
                  </pic:nvPicPr>
                  <pic:blipFill>
                    <a:blip r:embed="rId39" cstate="print"/>
                    <a:srcRect/>
                    <a:stretch>
                      <a:fillRect/>
                    </a:stretch>
                  </pic:blipFill>
                  <pic:spPr bwMode="auto">
                    <a:xfrm>
                      <a:off x="0" y="0"/>
                      <a:ext cx="3848252" cy="2799567"/>
                    </a:xfrm>
                    <a:prstGeom prst="rect">
                      <a:avLst/>
                    </a:prstGeom>
                    <a:noFill/>
                    <a:ln w="9525">
                      <a:noFill/>
                      <a:miter lim="800000"/>
                      <a:headEnd/>
                      <a:tailEnd/>
                    </a:ln>
                  </pic:spPr>
                </pic:pic>
              </a:graphicData>
            </a:graphic>
          </wp:inline>
        </w:drawing>
      </w: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8744A6" w:rsidRDefault="00CC571F" w:rsidP="008744A6">
      <w:pPr>
        <w:pStyle w:val="Default"/>
        <w:ind w:left="1080"/>
        <w:rPr>
          <w:rFonts w:ascii="Times New Roman" w:hAnsi="Times New Roman" w:cs="Times New Roman"/>
          <w:color w:val="auto"/>
        </w:rPr>
      </w:pPr>
      <w:r>
        <w:rPr>
          <w:rFonts w:ascii="Times New Roman" w:hAnsi="Times New Roman" w:cs="Times New Roman"/>
          <w:color w:val="auto"/>
        </w:rPr>
        <w:t>Even though there is only a relatively small difference between the velocities, the graphic accentuates the difference because the vertical axis does not start at 0</w:t>
      </w:r>
      <w:r w:rsidR="00A94803">
        <w:rPr>
          <w:rFonts w:ascii="Times New Roman" w:hAnsi="Times New Roman" w:cs="Times New Roman"/>
          <w:color w:val="auto"/>
        </w:rPr>
        <w:t xml:space="preserve">, </w:t>
      </w:r>
      <w:r w:rsidR="008744A6">
        <w:rPr>
          <w:rFonts w:ascii="Times New Roman" w:hAnsi="Times New Roman" w:cs="Times New Roman"/>
          <w:color w:val="auto"/>
        </w:rPr>
        <w:t xml:space="preserve">one bar is about twice the height of the other, </w:t>
      </w:r>
      <w:r w:rsidR="00A94803">
        <w:rPr>
          <w:rFonts w:ascii="Times New Roman" w:hAnsi="Times New Roman" w:cs="Times New Roman"/>
          <w:color w:val="auto"/>
        </w:rPr>
        <w:t xml:space="preserve">making it appear that Dickey’s knuckleball was twice as fast in 2012 than it was in </w:t>
      </w:r>
      <w:proofErr w:type="gramStart"/>
      <w:r w:rsidR="00A94803">
        <w:rPr>
          <w:rFonts w:ascii="Times New Roman" w:hAnsi="Times New Roman" w:cs="Times New Roman"/>
          <w:color w:val="auto"/>
        </w:rPr>
        <w:t>2013</w:t>
      </w:r>
      <w:r w:rsidR="008744A6">
        <w:rPr>
          <w:rFonts w:ascii="Times New Roman" w:hAnsi="Times New Roman" w:cs="Times New Roman"/>
          <w:color w:val="auto"/>
        </w:rPr>
        <w:t xml:space="preserve">  When</w:t>
      </w:r>
      <w:proofErr w:type="gramEnd"/>
      <w:r w:rsidR="008744A6">
        <w:rPr>
          <w:rFonts w:ascii="Times New Roman" w:hAnsi="Times New Roman" w:cs="Times New Roman"/>
          <w:color w:val="auto"/>
        </w:rPr>
        <w:t xml:space="preserve"> the graph is edited so that the vertical axis starts at 0, the comparison is more accurate.</w:t>
      </w:r>
    </w:p>
    <w:p w:rsidR="008744A6" w:rsidRDefault="008744A6" w:rsidP="008744A6">
      <w:pPr>
        <w:autoSpaceDE w:val="0"/>
        <w:autoSpaceDN w:val="0"/>
        <w:adjustRightInd w:val="0"/>
        <w:jc w:val="center"/>
        <w:rPr>
          <w:rFonts w:eastAsiaTheme="minorHAnsi"/>
          <w:lang w:bidi="he-IL"/>
        </w:rPr>
      </w:pPr>
      <w:r>
        <w:rPr>
          <w:rFonts w:eastAsiaTheme="minorHAnsi"/>
          <w:noProof/>
        </w:rPr>
        <w:drawing>
          <wp:inline distT="0" distB="0" distL="0" distR="0">
            <wp:extent cx="1705258" cy="1472392"/>
            <wp:effectExtent l="19050" t="0" r="9242"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1706655" cy="1473598"/>
                    </a:xfrm>
                    <a:prstGeom prst="rect">
                      <a:avLst/>
                    </a:prstGeom>
                    <a:noFill/>
                    <a:ln w="9525">
                      <a:noFill/>
                      <a:miter lim="800000"/>
                      <a:headEnd/>
                      <a:tailEnd/>
                    </a:ln>
                  </pic:spPr>
                </pic:pic>
              </a:graphicData>
            </a:graphic>
          </wp:inline>
        </w:drawing>
      </w:r>
    </w:p>
    <w:p w:rsidR="008744A6" w:rsidRDefault="008744A6">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C571F" w:rsidP="00C35A7E">
      <w:pPr>
        <w:pStyle w:val="Default"/>
        <w:numPr>
          <w:ilvl w:val="0"/>
          <w:numId w:val="6"/>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31% of the students in one of the top six most in-demand college majors majored in business.</w:t>
      </w:r>
    </w:p>
    <w:p w:rsidR="00C35A7E" w:rsidRPr="00047D00" w:rsidRDefault="00CC571F" w:rsidP="00C35A7E">
      <w:pPr>
        <w:pStyle w:val="Default"/>
        <w:numPr>
          <w:ilvl w:val="0"/>
          <w:numId w:val="6"/>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The pie graph implies that the percentages are out of a meaningful whole</w:t>
      </w:r>
      <w:r w:rsidR="00C35A7E" w:rsidRPr="00047D00">
        <w:rPr>
          <w:rFonts w:ascii="Times New Roman" w:hAnsi="Times New Roman" w:cs="Times New Roman"/>
          <w:color w:val="auto"/>
        </w:rPr>
        <w:t>.</w:t>
      </w:r>
      <w:r>
        <w:rPr>
          <w:rFonts w:ascii="Times New Roman" w:hAnsi="Times New Roman" w:cs="Times New Roman"/>
          <w:color w:val="auto"/>
        </w:rPr>
        <w:t xml:space="preserve">  Instead, a bar graph of counts could give us a sense of the relative sizes of these majors without implying that there are not any others.</w:t>
      </w:r>
    </w:p>
    <w:p w:rsidR="00CF3891" w:rsidRDefault="00CC571F" w:rsidP="00C35A7E">
      <w:pPr>
        <w:pStyle w:val="Default"/>
        <w:numPr>
          <w:ilvl w:val="0"/>
          <w:numId w:val="6"/>
        </w:numPr>
        <w:tabs>
          <w:tab w:val="clear" w:pos="720"/>
          <w:tab w:val="num" w:pos="1080"/>
        </w:tabs>
        <w:ind w:left="1080"/>
        <w:rPr>
          <w:rFonts w:ascii="Times New Roman" w:hAnsi="Times New Roman" w:cs="Times New Roman"/>
          <w:color w:val="auto"/>
        </w:rPr>
      </w:pPr>
      <w:r>
        <w:rPr>
          <w:rFonts w:ascii="Times New Roman" w:hAnsi="Times New Roman" w:cs="Times New Roman"/>
          <w:color w:val="auto"/>
        </w:rPr>
        <w:t>10.5%</w:t>
      </w:r>
      <w:r w:rsidR="00C35A7E" w:rsidRPr="00047D00">
        <w:rPr>
          <w:rFonts w:ascii="Times New Roman" w:hAnsi="Times New Roman" w:cs="Times New Roman"/>
          <w:color w:val="auto"/>
        </w:rPr>
        <w:t>.</w:t>
      </w:r>
    </w:p>
    <w:p w:rsidR="00C35A7E" w:rsidRPr="00CF3891" w:rsidRDefault="00CF3891" w:rsidP="00C35A7E">
      <w:pPr>
        <w:pStyle w:val="Default"/>
        <w:numPr>
          <w:ilvl w:val="0"/>
          <w:numId w:val="6"/>
        </w:numPr>
        <w:tabs>
          <w:tab w:val="clear" w:pos="720"/>
          <w:tab w:val="num" w:pos="1080"/>
        </w:tabs>
        <w:ind w:left="1080"/>
        <w:rPr>
          <w:rFonts w:ascii="Times New Roman" w:hAnsi="Times New Roman" w:cs="Times New Roman"/>
          <w:color w:val="auto"/>
        </w:rPr>
      </w:pPr>
      <w:r>
        <w:t>Assuming that recent graduates and experienced graduates can be combined to represent all graduates in a certain time period it makes sense for this bar graph to be stacked. </w:t>
      </w:r>
    </w:p>
    <w:p w:rsidR="00CF3891" w:rsidRPr="00CF3891" w:rsidRDefault="00CF3891" w:rsidP="00CF3891">
      <w:pPr>
        <w:pStyle w:val="Default"/>
        <w:ind w:left="108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r w:rsidRPr="00047D00">
        <w:rPr>
          <w:rFonts w:ascii="Times New Roman" w:hAnsi="Times New Roman" w:cs="Times New Roman"/>
          <w:i/>
          <w:color w:val="auto"/>
        </w:rPr>
        <w:t>C</w:t>
      </w:r>
      <w:r w:rsidRPr="00047D00">
        <w:rPr>
          <w:rFonts w:ascii="Times New Roman" w:hAnsi="Times New Roman" w:cs="Times New Roman"/>
          <w:i/>
          <w:color w:val="auto"/>
          <w:vertAlign w:val="subscript"/>
        </w:rPr>
        <w:t>4</w:t>
      </w:r>
      <w:r w:rsidRPr="00047D00">
        <w:rPr>
          <w:rFonts w:ascii="Times New Roman" w:hAnsi="Times New Roman" w:cs="Times New Roman"/>
          <w:i/>
          <w:color w:val="auto"/>
        </w:rPr>
        <w:t xml:space="preserve">  D</w:t>
      </w:r>
      <w:r w:rsidRPr="00047D00">
        <w:rPr>
          <w:rFonts w:ascii="Times New Roman" w:hAnsi="Times New Roman" w:cs="Times New Roman"/>
          <w:i/>
          <w:color w:val="auto"/>
          <w:vertAlign w:val="subscript"/>
        </w:rPr>
        <w:t xml:space="preserve">1 </w:t>
      </w:r>
      <w:r w:rsidRPr="00047D00">
        <w:rPr>
          <w:rFonts w:ascii="Times New Roman" w:hAnsi="Times New Roman" w:cs="Times New Roman"/>
          <w:i/>
          <w:color w:val="auto"/>
        </w:rPr>
        <w:t xml:space="preserve"> Q</w:t>
      </w:r>
      <w:r w:rsidRPr="00047D00">
        <w:rPr>
          <w:rFonts w:ascii="Times New Roman" w:hAnsi="Times New Roman" w:cs="Times New Roman"/>
          <w:i/>
          <w:color w:val="auto"/>
          <w:vertAlign w:val="subscript"/>
        </w:rPr>
        <w:t xml:space="preserve">1 </w:t>
      </w:r>
      <w:r w:rsidRPr="00047D00">
        <w:rPr>
          <w:rFonts w:ascii="Times New Roman" w:hAnsi="Times New Roman" w:cs="Times New Roman"/>
          <w:i/>
          <w:color w:val="auto"/>
        </w:rPr>
        <w:t xml:space="preserve"> D</w:t>
      </w:r>
      <w:r w:rsidRPr="00047D00">
        <w:rPr>
          <w:rFonts w:ascii="Times New Roman" w:hAnsi="Times New Roman" w:cs="Times New Roman"/>
          <w:i/>
          <w:color w:val="auto"/>
          <w:vertAlign w:val="subscript"/>
        </w:rPr>
        <w:t xml:space="preserve">3 </w:t>
      </w:r>
      <w:r w:rsidRPr="00047D00">
        <w:rPr>
          <w:rFonts w:ascii="Times New Roman" w:hAnsi="Times New Roman" w:cs="Times New Roman"/>
          <w:i/>
          <w:color w:val="auto"/>
        </w:rPr>
        <w:t xml:space="preserve"> C</w:t>
      </w:r>
      <w:r w:rsidRPr="00047D00">
        <w:rPr>
          <w:rFonts w:ascii="Times New Roman" w:hAnsi="Times New Roman" w:cs="Times New Roman"/>
          <w:i/>
          <w:color w:val="auto"/>
          <w:vertAlign w:val="subscript"/>
        </w:rPr>
        <w:t xml:space="preserve">50 </w:t>
      </w:r>
      <w:r w:rsidRPr="00047D00">
        <w:rPr>
          <w:rFonts w:ascii="Times New Roman" w:hAnsi="Times New Roman" w:cs="Times New Roman"/>
          <w:i/>
          <w:color w:val="auto"/>
        </w:rPr>
        <w:t xml:space="preserve"> Q</w:t>
      </w:r>
      <w:r w:rsidRPr="00047D00">
        <w:rPr>
          <w:rFonts w:ascii="Times New Roman" w:hAnsi="Times New Roman" w:cs="Times New Roman"/>
          <w:i/>
          <w:color w:val="auto"/>
          <w:vertAlign w:val="subscript"/>
        </w:rPr>
        <w:t>3</w:t>
      </w:r>
    </w:p>
    <w:p w:rsidR="00C35A7E" w:rsidRPr="00047D00" w:rsidRDefault="00C35A7E" w:rsidP="00C35A7E">
      <w:pPr>
        <w:pStyle w:val="Default"/>
        <w:ind w:left="720"/>
        <w:rPr>
          <w:rFonts w:ascii="Times New Roman" w:hAnsi="Times New Roman" w:cs="Times New Roman"/>
          <w:i/>
          <w:color w:val="auto"/>
          <w:vertAlign w:val="subscript"/>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The statement is wrong. For example, if everyone scores 10, then a raw score of 75 is not surpassed by any of the scores in the distribution. A raw score does not, in general, give information about percentages.</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The statement is wrong. For example, if 100 people take the test, then the highest percentile rank possible is 99, that is, the highest score will have 99 percent of the scores falling below it, unless there is a tie.</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The statement is wrong. This depends on the percentage of people below Alice’s and Ellen’s scores. For example, if there were 10 people taking the exam and eight people scored 40, Alice scored 50, and Ellen scored 100, then the percentile rank of Alice’s score is 80, while the percentile rank of Ellen’s score is 90, not twice that of Alice’s score. Of course, a percentile rank can never be 100 or above.</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The statement is wrong.  Percentiles are not necessarily interval.</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The statement is wrong. If the students at this student’s school are exceptionally good in math, having a percentile rank of 85 in math relative to this school could be better than having a percentile rank of 95 in science relative to the entire city.</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 xml:space="preserve">The statement is wrong. The validity of the conclusion depends on the number of people questioned. Whereas 5 out of 5 </w:t>
      </w:r>
      <w:proofErr w:type="gramStart"/>
      <w:r w:rsidRPr="00047D00">
        <w:rPr>
          <w:rFonts w:ascii="Times New Roman" w:hAnsi="Times New Roman"/>
          <w:color w:val="auto"/>
        </w:rPr>
        <w:t>is</w:t>
      </w:r>
      <w:proofErr w:type="gramEnd"/>
      <w:r w:rsidRPr="00047D00">
        <w:rPr>
          <w:rFonts w:ascii="Times New Roman" w:hAnsi="Times New Roman"/>
          <w:color w:val="auto"/>
        </w:rPr>
        <w:t xml:space="preserve"> 100 percent, 5 out of 100 is only 5 percent. A description in terms of relative frequency or percentage would probably be more appropriate in this situation than a description in terms of frequency.</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They are all possible values for percentiles. Only 50 is a possible value for a percentile rank.</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A distribution with outliers that are balanced in both the positive and negative directions can be symmetric.</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olor w:val="auto"/>
        </w:rPr>
      </w:pPr>
      <w:r w:rsidRPr="00047D00">
        <w:rPr>
          <w:rFonts w:ascii="Times New Roman" w:hAnsi="Times New Roman"/>
          <w:color w:val="auto"/>
        </w:rPr>
        <w:t xml:space="preserve">A </w:t>
      </w:r>
      <w:proofErr w:type="spellStart"/>
      <w:r w:rsidRPr="00047D00">
        <w:rPr>
          <w:rFonts w:ascii="Times New Roman" w:hAnsi="Times New Roman"/>
          <w:color w:val="auto"/>
        </w:rPr>
        <w:t>boxplot</w:t>
      </w:r>
      <w:proofErr w:type="spellEnd"/>
      <w:r w:rsidRPr="00047D00">
        <w:rPr>
          <w:rFonts w:ascii="Times New Roman" w:hAnsi="Times New Roman"/>
          <w:color w:val="auto"/>
        </w:rPr>
        <w:t xml:space="preserve"> would have only one whisker, for example, if the 75th percentile was the same as the maximum score, that is, if the top 25 percent of the scores in the distribution were all the same value.</w:t>
      </w:r>
    </w:p>
    <w:p w:rsidR="00C35A7E" w:rsidRPr="00047D00" w:rsidRDefault="00C35A7E" w:rsidP="00C35A7E">
      <w:pPr>
        <w:pStyle w:val="Default"/>
        <w:ind w:left="720"/>
        <w:rPr>
          <w:rFonts w:ascii="Times New Roman" w:hAnsi="Times New Roman" w:cs="Times New Roman"/>
          <w:color w:val="auto"/>
        </w:rPr>
      </w:pPr>
    </w:p>
    <w:p w:rsidR="00C35A7E" w:rsidRPr="00047D00" w:rsidRDefault="00C35A7E" w:rsidP="00C35A7E">
      <w:pPr>
        <w:pStyle w:val="Default"/>
        <w:numPr>
          <w:ilvl w:val="1"/>
          <w:numId w:val="3"/>
        </w:numPr>
        <w:tabs>
          <w:tab w:val="clear" w:pos="360"/>
          <w:tab w:val="num" w:pos="720"/>
        </w:tabs>
        <w:ind w:left="720" w:hanging="720"/>
        <w:rPr>
          <w:rFonts w:ascii="Times New Roman" w:hAnsi="Times New Roman" w:cs="Times New Roman"/>
          <w:color w:val="auto"/>
        </w:rPr>
      </w:pPr>
    </w:p>
    <w:p w:rsidR="00C35A7E" w:rsidRPr="00047D00" w:rsidRDefault="00C35A7E" w:rsidP="00C35A7E">
      <w:pPr>
        <w:pStyle w:val="Default"/>
        <w:numPr>
          <w:ilvl w:val="1"/>
          <w:numId w:val="6"/>
        </w:numPr>
        <w:tabs>
          <w:tab w:val="clear" w:pos="1440"/>
          <w:tab w:val="num" w:pos="1080"/>
        </w:tabs>
        <w:ind w:left="1080"/>
        <w:rPr>
          <w:rFonts w:ascii="Times New Roman" w:hAnsi="Times New Roman" w:cs="Times New Roman"/>
          <w:color w:val="auto"/>
        </w:rPr>
      </w:pPr>
    </w:p>
    <w:p w:rsidR="00C35A7E" w:rsidRPr="00047D00" w:rsidRDefault="00C35A7E" w:rsidP="00C35A7E">
      <w:pPr>
        <w:pStyle w:val="Default"/>
        <w:rPr>
          <w:rFonts w:ascii="Times New Roman" w:hAnsi="Times New Roman" w:cs="Times New Roman"/>
          <w:color w:val="auto"/>
        </w:rPr>
      </w:pPr>
    </w:p>
    <w:p w:rsidR="00C35A7E" w:rsidRPr="00047D00" w:rsidRDefault="00C35A7E" w:rsidP="00C35A7E">
      <w:pPr>
        <w:pStyle w:val="Default"/>
        <w:jc w:val="center"/>
        <w:rPr>
          <w:rFonts w:ascii="Arial" w:hAnsi="Arial" w:cs="Arial"/>
          <w:color w:val="auto"/>
          <w:sz w:val="14"/>
          <w:szCs w:val="14"/>
        </w:rPr>
      </w:pPr>
      <w:r>
        <w:rPr>
          <w:rFonts w:ascii="Arial" w:hAnsi="Arial" w:cs="Arial"/>
          <w:noProof/>
          <w:color w:val="auto"/>
          <w:sz w:val="14"/>
          <w:szCs w:val="14"/>
          <w:lang w:eastAsia="en-US"/>
        </w:rPr>
        <w:drawing>
          <wp:inline distT="0" distB="0" distL="0" distR="0">
            <wp:extent cx="2971800" cy="23812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cstate="print"/>
                    <a:srcRect/>
                    <a:stretch>
                      <a:fillRect/>
                    </a:stretch>
                  </pic:blipFill>
                  <pic:spPr bwMode="auto">
                    <a:xfrm>
                      <a:off x="0" y="0"/>
                      <a:ext cx="2971800" cy="2381250"/>
                    </a:xfrm>
                    <a:prstGeom prst="rect">
                      <a:avLst/>
                    </a:prstGeom>
                    <a:noFill/>
                    <a:ln w="9525">
                      <a:noFill/>
                      <a:miter lim="800000"/>
                      <a:headEnd/>
                      <a:tailEnd/>
                    </a:ln>
                  </pic:spPr>
                </pic:pic>
              </a:graphicData>
            </a:graphic>
          </wp:inline>
        </w:drawing>
      </w:r>
    </w:p>
    <w:p w:rsidR="00C35A7E" w:rsidRPr="00047D00" w:rsidRDefault="00C35A7E" w:rsidP="00C35A7E">
      <w:pPr>
        <w:pStyle w:val="Default"/>
        <w:jc w:val="center"/>
        <w:rPr>
          <w:rFonts w:ascii="Times New Roman" w:hAnsi="Times New Roman" w:cs="Times New Roman"/>
          <w:color w:val="auto"/>
        </w:rPr>
      </w:pPr>
    </w:p>
    <w:p w:rsidR="00C35A7E" w:rsidRPr="00047D00" w:rsidRDefault="00C35A7E" w:rsidP="00C35A7E">
      <w:pPr>
        <w:pStyle w:val="Default"/>
        <w:numPr>
          <w:ilvl w:val="1"/>
          <w:numId w:val="6"/>
        </w:numPr>
        <w:tabs>
          <w:tab w:val="clear" w:pos="1440"/>
          <w:tab w:val="num" w:pos="1080"/>
        </w:tabs>
        <w:ind w:left="1080"/>
        <w:rPr>
          <w:rFonts w:ascii="Times New Roman" w:hAnsi="Times New Roman" w:cs="Times New Roman"/>
          <w:color w:val="auto"/>
        </w:rPr>
      </w:pPr>
    </w:p>
    <w:p w:rsidR="00791CF0" w:rsidRDefault="00C35A7E">
      <w:pPr>
        <w:jc w:val="center"/>
      </w:pPr>
      <w:r>
        <w:rPr>
          <w:rFonts w:ascii="Arial" w:hAnsi="Arial" w:cs="Arial"/>
          <w:noProof/>
          <w:sz w:val="14"/>
          <w:szCs w:val="14"/>
        </w:rPr>
        <w:drawing>
          <wp:inline distT="0" distB="0" distL="0" distR="0">
            <wp:extent cx="2743200" cy="220027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srcRect/>
                    <a:stretch>
                      <a:fillRect/>
                    </a:stretch>
                  </pic:blipFill>
                  <pic:spPr bwMode="auto">
                    <a:xfrm>
                      <a:off x="0" y="0"/>
                      <a:ext cx="2743200" cy="2200275"/>
                    </a:xfrm>
                    <a:prstGeom prst="rect">
                      <a:avLst/>
                    </a:prstGeom>
                    <a:noFill/>
                    <a:ln w="9525">
                      <a:noFill/>
                      <a:miter lim="800000"/>
                      <a:headEnd/>
                      <a:tailEnd/>
                    </a:ln>
                  </pic:spPr>
                </pic:pic>
              </a:graphicData>
            </a:graphic>
          </wp:inline>
        </w:drawing>
      </w:r>
    </w:p>
    <w:sectPr w:rsidR="00791CF0" w:rsidSect="00297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AFC"/>
    <w:multiLevelType w:val="hybridMultilevel"/>
    <w:tmpl w:val="3606EF70"/>
    <w:lvl w:ilvl="0" w:tplc="CC08EE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783D4F"/>
    <w:multiLevelType w:val="hybridMultilevel"/>
    <w:tmpl w:val="7D7C77DC"/>
    <w:lvl w:ilvl="0" w:tplc="0409000F">
      <w:start w:val="1"/>
      <w:numFmt w:val="decimal"/>
      <w:lvlText w:val="%1."/>
      <w:lvlJc w:val="left"/>
      <w:pPr>
        <w:tabs>
          <w:tab w:val="num" w:pos="720"/>
        </w:tabs>
        <w:ind w:left="720" w:hanging="360"/>
      </w:pPr>
      <w:rPr>
        <w:rFonts w:hint="default"/>
      </w:rPr>
    </w:lvl>
    <w:lvl w:ilvl="1" w:tplc="BB3EADE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64764A"/>
    <w:multiLevelType w:val="hybridMultilevel"/>
    <w:tmpl w:val="3C9EDEEC"/>
    <w:lvl w:ilvl="0" w:tplc="086A40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9C72CA"/>
    <w:multiLevelType w:val="hybridMultilevel"/>
    <w:tmpl w:val="59B271A8"/>
    <w:lvl w:ilvl="0" w:tplc="954637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6B74FAF"/>
    <w:multiLevelType w:val="hybridMultilevel"/>
    <w:tmpl w:val="A9162248"/>
    <w:lvl w:ilvl="0" w:tplc="913ACB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350A2C"/>
    <w:multiLevelType w:val="hybridMultilevel"/>
    <w:tmpl w:val="A152646A"/>
    <w:lvl w:ilvl="0" w:tplc="04090017">
      <w:start w:val="1"/>
      <w:numFmt w:val="lowerLetter"/>
      <w:lvlText w:val="%1)"/>
      <w:lvlJc w:val="left"/>
      <w:pPr>
        <w:tabs>
          <w:tab w:val="num" w:pos="720"/>
        </w:tabs>
        <w:ind w:left="720" w:hanging="360"/>
      </w:pPr>
      <w:rPr>
        <w:rFonts w:hint="default"/>
      </w:rPr>
    </w:lvl>
    <w:lvl w:ilvl="1" w:tplc="C8D2A3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222B3F"/>
    <w:multiLevelType w:val="hybridMultilevel"/>
    <w:tmpl w:val="93D60D5E"/>
    <w:lvl w:ilvl="0" w:tplc="9BB613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3F547C4"/>
    <w:multiLevelType w:val="hybridMultilevel"/>
    <w:tmpl w:val="545A8104"/>
    <w:lvl w:ilvl="0" w:tplc="F03E2DB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7DF68F4"/>
    <w:multiLevelType w:val="hybridMultilevel"/>
    <w:tmpl w:val="8D183E88"/>
    <w:lvl w:ilvl="0" w:tplc="CF7AF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9FB6F41"/>
    <w:multiLevelType w:val="hybridMultilevel"/>
    <w:tmpl w:val="E2709FD8"/>
    <w:lvl w:ilvl="0" w:tplc="B39E21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B2F1302"/>
    <w:multiLevelType w:val="hybridMultilevel"/>
    <w:tmpl w:val="C96A755E"/>
    <w:lvl w:ilvl="0" w:tplc="C0B4686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BE73405"/>
    <w:multiLevelType w:val="hybridMultilevel"/>
    <w:tmpl w:val="06B2293A"/>
    <w:lvl w:ilvl="0" w:tplc="77C8B3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D236BD5"/>
    <w:multiLevelType w:val="hybridMultilevel"/>
    <w:tmpl w:val="8A207F88"/>
    <w:lvl w:ilvl="0" w:tplc="1EB8C7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E346922"/>
    <w:multiLevelType w:val="hybridMultilevel"/>
    <w:tmpl w:val="CE3A0F60"/>
    <w:lvl w:ilvl="0" w:tplc="8B129D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33A2134"/>
    <w:multiLevelType w:val="hybridMultilevel"/>
    <w:tmpl w:val="811446D0"/>
    <w:lvl w:ilvl="0" w:tplc="104223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5C24A08"/>
    <w:multiLevelType w:val="hybridMultilevel"/>
    <w:tmpl w:val="C88C4B22"/>
    <w:lvl w:ilvl="0" w:tplc="6C9034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DA4353E"/>
    <w:multiLevelType w:val="hybridMultilevel"/>
    <w:tmpl w:val="85A8E4F6"/>
    <w:lvl w:ilvl="0" w:tplc="54B8A8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1C223D3"/>
    <w:multiLevelType w:val="hybridMultilevel"/>
    <w:tmpl w:val="25ACC466"/>
    <w:lvl w:ilvl="0" w:tplc="0409000F">
      <w:start w:val="1"/>
      <w:numFmt w:val="decimal"/>
      <w:lvlText w:val="%1."/>
      <w:lvlJc w:val="left"/>
      <w:pPr>
        <w:tabs>
          <w:tab w:val="num" w:pos="720"/>
        </w:tabs>
        <w:ind w:left="720" w:hanging="360"/>
      </w:pPr>
      <w:rPr>
        <w:rFonts w:hint="default"/>
      </w:rPr>
    </w:lvl>
    <w:lvl w:ilvl="1" w:tplc="284C75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14778A"/>
    <w:multiLevelType w:val="hybridMultilevel"/>
    <w:tmpl w:val="2688B5AC"/>
    <w:lvl w:ilvl="0" w:tplc="FF08A1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1F503A"/>
    <w:multiLevelType w:val="hybridMultilevel"/>
    <w:tmpl w:val="BFB6474A"/>
    <w:lvl w:ilvl="0" w:tplc="3EC4486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4496637"/>
    <w:multiLevelType w:val="hybridMultilevel"/>
    <w:tmpl w:val="8F02D914"/>
    <w:lvl w:ilvl="0" w:tplc="E13C4E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6863ED1"/>
    <w:multiLevelType w:val="hybridMultilevel"/>
    <w:tmpl w:val="2A2C614A"/>
    <w:lvl w:ilvl="0" w:tplc="5F801E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809471A"/>
    <w:multiLevelType w:val="hybridMultilevel"/>
    <w:tmpl w:val="E64C84C4"/>
    <w:lvl w:ilvl="0" w:tplc="927AB5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A654DF5"/>
    <w:multiLevelType w:val="hybridMultilevel"/>
    <w:tmpl w:val="6AB4F020"/>
    <w:lvl w:ilvl="0" w:tplc="E2C06342">
      <w:start w:val="1"/>
      <w:numFmt w:val="lowerLetter"/>
      <w:lvlText w:val="%1)"/>
      <w:lvlJc w:val="left"/>
      <w:pPr>
        <w:tabs>
          <w:tab w:val="num" w:pos="1080"/>
        </w:tabs>
        <w:ind w:left="1080" w:hanging="360"/>
      </w:pPr>
      <w:rPr>
        <w:rFonts w:ascii="Minion" w:hAnsi="Minion" w:cs="Minion"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C19163E"/>
    <w:multiLevelType w:val="hybridMultilevel"/>
    <w:tmpl w:val="A26EF0C2"/>
    <w:lvl w:ilvl="0" w:tplc="8982AF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D975410"/>
    <w:multiLevelType w:val="hybridMultilevel"/>
    <w:tmpl w:val="58FA06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5532BF"/>
    <w:multiLevelType w:val="hybridMultilevel"/>
    <w:tmpl w:val="1E9A5856"/>
    <w:lvl w:ilvl="0" w:tplc="71A2BD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10A37FA"/>
    <w:multiLevelType w:val="hybridMultilevel"/>
    <w:tmpl w:val="02748ED8"/>
    <w:lvl w:ilvl="0" w:tplc="CDB095F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683E6D"/>
    <w:multiLevelType w:val="hybridMultilevel"/>
    <w:tmpl w:val="63BCB866"/>
    <w:lvl w:ilvl="0" w:tplc="AA54D2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C3774E5"/>
    <w:multiLevelType w:val="hybridMultilevel"/>
    <w:tmpl w:val="6B6C93E8"/>
    <w:lvl w:ilvl="0" w:tplc="76E6C4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EFC362D"/>
    <w:multiLevelType w:val="hybridMultilevel"/>
    <w:tmpl w:val="402E9C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05017C"/>
    <w:multiLevelType w:val="hybridMultilevel"/>
    <w:tmpl w:val="62D04216"/>
    <w:lvl w:ilvl="0" w:tplc="18F609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F79719E"/>
    <w:multiLevelType w:val="multilevel"/>
    <w:tmpl w:val="1250F84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9D4469F"/>
    <w:multiLevelType w:val="hybridMultilevel"/>
    <w:tmpl w:val="6CEC27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6E2556"/>
    <w:multiLevelType w:val="hybridMultilevel"/>
    <w:tmpl w:val="C97ACB46"/>
    <w:lvl w:ilvl="0" w:tplc="868AD9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9312922"/>
    <w:multiLevelType w:val="hybridMultilevel"/>
    <w:tmpl w:val="16202E10"/>
    <w:lvl w:ilvl="0" w:tplc="BADE74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DC36B28"/>
    <w:multiLevelType w:val="hybridMultilevel"/>
    <w:tmpl w:val="A0B828B8"/>
    <w:lvl w:ilvl="0" w:tplc="F7E2391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7DD34AAD"/>
    <w:multiLevelType w:val="hybridMultilevel"/>
    <w:tmpl w:val="8322369E"/>
    <w:lvl w:ilvl="0" w:tplc="6FE2CC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E4D2CE9"/>
    <w:multiLevelType w:val="hybridMultilevel"/>
    <w:tmpl w:val="2C6A294C"/>
    <w:lvl w:ilvl="0" w:tplc="10D407E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7"/>
  </w:num>
  <w:num w:numId="3">
    <w:abstractNumId w:val="32"/>
  </w:num>
  <w:num w:numId="4">
    <w:abstractNumId w:val="25"/>
  </w:num>
  <w:num w:numId="5">
    <w:abstractNumId w:val="30"/>
  </w:num>
  <w:num w:numId="6">
    <w:abstractNumId w:val="5"/>
  </w:num>
  <w:num w:numId="7">
    <w:abstractNumId w:val="33"/>
  </w:num>
  <w:num w:numId="8">
    <w:abstractNumId w:val="38"/>
  </w:num>
  <w:num w:numId="9">
    <w:abstractNumId w:val="22"/>
  </w:num>
  <w:num w:numId="10">
    <w:abstractNumId w:val="4"/>
  </w:num>
  <w:num w:numId="11">
    <w:abstractNumId w:val="6"/>
  </w:num>
  <w:num w:numId="12">
    <w:abstractNumId w:val="13"/>
  </w:num>
  <w:num w:numId="13">
    <w:abstractNumId w:val="20"/>
  </w:num>
  <w:num w:numId="14">
    <w:abstractNumId w:val="31"/>
  </w:num>
  <w:num w:numId="15">
    <w:abstractNumId w:val="8"/>
  </w:num>
  <w:num w:numId="16">
    <w:abstractNumId w:val="35"/>
  </w:num>
  <w:num w:numId="17">
    <w:abstractNumId w:val="14"/>
  </w:num>
  <w:num w:numId="18">
    <w:abstractNumId w:val="34"/>
  </w:num>
  <w:num w:numId="19">
    <w:abstractNumId w:val="7"/>
  </w:num>
  <w:num w:numId="20">
    <w:abstractNumId w:val="26"/>
  </w:num>
  <w:num w:numId="21">
    <w:abstractNumId w:val="2"/>
  </w:num>
  <w:num w:numId="22">
    <w:abstractNumId w:val="15"/>
  </w:num>
  <w:num w:numId="23">
    <w:abstractNumId w:val="21"/>
  </w:num>
  <w:num w:numId="24">
    <w:abstractNumId w:val="24"/>
  </w:num>
  <w:num w:numId="25">
    <w:abstractNumId w:val="18"/>
  </w:num>
  <w:num w:numId="26">
    <w:abstractNumId w:val="9"/>
  </w:num>
  <w:num w:numId="27">
    <w:abstractNumId w:val="23"/>
  </w:num>
  <w:num w:numId="28">
    <w:abstractNumId w:val="11"/>
  </w:num>
  <w:num w:numId="29">
    <w:abstractNumId w:val="36"/>
  </w:num>
  <w:num w:numId="30">
    <w:abstractNumId w:val="3"/>
  </w:num>
  <w:num w:numId="31">
    <w:abstractNumId w:val="27"/>
  </w:num>
  <w:num w:numId="32">
    <w:abstractNumId w:val="10"/>
  </w:num>
  <w:num w:numId="33">
    <w:abstractNumId w:val="16"/>
  </w:num>
  <w:num w:numId="34">
    <w:abstractNumId w:val="12"/>
  </w:num>
  <w:num w:numId="35">
    <w:abstractNumId w:val="28"/>
  </w:num>
  <w:num w:numId="36">
    <w:abstractNumId w:val="0"/>
  </w:num>
  <w:num w:numId="37">
    <w:abstractNumId w:val="37"/>
  </w:num>
  <w:num w:numId="38">
    <w:abstractNumId w:val="19"/>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35A7E"/>
    <w:rsid w:val="000933A9"/>
    <w:rsid w:val="000F70D8"/>
    <w:rsid w:val="001667A7"/>
    <w:rsid w:val="001E542C"/>
    <w:rsid w:val="00224F4A"/>
    <w:rsid w:val="00297523"/>
    <w:rsid w:val="00304AE0"/>
    <w:rsid w:val="0039596C"/>
    <w:rsid w:val="00511679"/>
    <w:rsid w:val="005A38A7"/>
    <w:rsid w:val="005C30C9"/>
    <w:rsid w:val="006A2135"/>
    <w:rsid w:val="007641EA"/>
    <w:rsid w:val="00791CF0"/>
    <w:rsid w:val="007D357B"/>
    <w:rsid w:val="008118DE"/>
    <w:rsid w:val="008744A6"/>
    <w:rsid w:val="008E1084"/>
    <w:rsid w:val="00904264"/>
    <w:rsid w:val="00A94803"/>
    <w:rsid w:val="00B240DF"/>
    <w:rsid w:val="00B5393F"/>
    <w:rsid w:val="00C35A7E"/>
    <w:rsid w:val="00C864CE"/>
    <w:rsid w:val="00CA2281"/>
    <w:rsid w:val="00CC571F"/>
    <w:rsid w:val="00CF0543"/>
    <w:rsid w:val="00CF3891"/>
    <w:rsid w:val="00D02259"/>
    <w:rsid w:val="00E53C0B"/>
    <w:rsid w:val="00ED68A5"/>
    <w:rsid w:val="00F13802"/>
    <w:rsid w:val="00FA5DE2"/>
    <w:rsid w:val="00FC2F4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C35A7E"/>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A7E"/>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customStyle="1" w:styleId="CM74">
    <w:name w:val="CM74"/>
    <w:basedOn w:val="Default"/>
    <w:next w:val="Default"/>
    <w:rsid w:val="00C35A7E"/>
    <w:pPr>
      <w:spacing w:after="133"/>
    </w:pPr>
    <w:rPr>
      <w:rFonts w:cs="Times New Roman"/>
      <w:color w:val="auto"/>
    </w:rPr>
  </w:style>
  <w:style w:type="paragraph" w:styleId="BalloonText">
    <w:name w:val="Balloon Text"/>
    <w:basedOn w:val="Normal"/>
    <w:link w:val="BalloonTextChar"/>
    <w:uiPriority w:val="99"/>
    <w:semiHidden/>
    <w:unhideWhenUsed/>
    <w:rsid w:val="00C35A7E"/>
    <w:rPr>
      <w:rFonts w:ascii="Tahoma" w:hAnsi="Tahoma" w:cs="Tahoma"/>
      <w:sz w:val="16"/>
      <w:szCs w:val="16"/>
    </w:rPr>
  </w:style>
  <w:style w:type="character" w:customStyle="1" w:styleId="BalloonTextChar">
    <w:name w:val="Balloon Text Char"/>
    <w:basedOn w:val="DefaultParagraphFont"/>
    <w:link w:val="BalloonText"/>
    <w:uiPriority w:val="99"/>
    <w:semiHidden/>
    <w:rsid w:val="00C35A7E"/>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7" Type="http://schemas.openxmlformats.org/officeDocument/2006/relationships/image" Target="media/image3.w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png"/><Relationship Id="rId5" Type="http://schemas.openxmlformats.org/officeDocument/2006/relationships/image" Target="media/image1.wmf"/><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10" Type="http://schemas.openxmlformats.org/officeDocument/2006/relationships/oleObject" Target="embeddings/oleObject1.bin"/><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5</cp:revision>
  <dcterms:created xsi:type="dcterms:W3CDTF">2014-08-10T23:03:00Z</dcterms:created>
  <dcterms:modified xsi:type="dcterms:W3CDTF">2014-10-10T18:03:00Z</dcterms:modified>
</cp:coreProperties>
</file>